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rsidP="003B14DB">
      <w:pPr>
        <w:rPr>
          <w:b/>
          <w:color w:val="002060"/>
          <w:sz w:val="52"/>
        </w:rPr>
      </w:pPr>
    </w:p>
    <w:p w:rsidR="00C25C91" w:rsidRDefault="004256DD" w:rsidP="003D3E15">
      <w:pPr>
        <w:jc w:val="center"/>
        <w:rPr>
          <w:b/>
          <w:color w:val="002060"/>
          <w:sz w:val="56"/>
        </w:rPr>
      </w:pPr>
      <w:r>
        <w:rPr>
          <w:b/>
          <w:color w:val="002060"/>
          <w:sz w:val="56"/>
        </w:rPr>
        <w:t xml:space="preserve">Care and Control               (Incorporating Intervention) </w:t>
      </w:r>
    </w:p>
    <w:p w:rsidR="009747B5" w:rsidRDefault="003D3E15" w:rsidP="003D3E15">
      <w:pPr>
        <w:jc w:val="center"/>
        <w:rPr>
          <w:b/>
          <w:color w:val="002060"/>
          <w:sz w:val="56"/>
        </w:rPr>
      </w:pPr>
      <w:r>
        <w:rPr>
          <w:b/>
          <w:color w:val="002060"/>
          <w:sz w:val="56"/>
        </w:rPr>
        <w:t xml:space="preserve"> </w:t>
      </w:r>
      <w:r w:rsidR="00A63873">
        <w:rPr>
          <w:b/>
          <w:color w:val="002060"/>
          <w:sz w:val="56"/>
        </w:rPr>
        <w:t>Policy</w:t>
      </w:r>
      <w:r w:rsidR="00823420">
        <w:rPr>
          <w:b/>
          <w:color w:val="002060"/>
          <w:sz w:val="56"/>
        </w:rPr>
        <w:t xml:space="preserve"> </w:t>
      </w:r>
    </w:p>
    <w:p w:rsidR="009747B5" w:rsidRDefault="009747B5" w:rsidP="003D3E15">
      <w:pPr>
        <w:jc w:val="center"/>
        <w:rPr>
          <w:b/>
          <w:color w:val="002060"/>
          <w:sz w:val="56"/>
        </w:rPr>
      </w:pPr>
    </w:p>
    <w:p w:rsidR="003B14DB" w:rsidRPr="003B14DB" w:rsidRDefault="003B14DB" w:rsidP="003D3E15">
      <w:pPr>
        <w:jc w:val="center"/>
        <w:rPr>
          <w:b/>
          <w:color w:val="002060"/>
          <w:sz w:val="56"/>
        </w:rPr>
      </w:pPr>
    </w:p>
    <w:p w:rsidR="003B14DB" w:rsidRDefault="003B14DB"/>
    <w:p w:rsidR="003B14DB" w:rsidRDefault="003B14DB"/>
    <w:p w:rsidR="003B14DB" w:rsidRDefault="003B14DB"/>
    <w:p w:rsidR="00C04850" w:rsidRDefault="00C04850"/>
    <w:p w:rsidR="00785A61" w:rsidRDefault="00785A61"/>
    <w:p w:rsidR="00785A61" w:rsidRDefault="00785A61"/>
    <w:p w:rsidR="00785A61" w:rsidRDefault="00785A61"/>
    <w:p w:rsidR="00785A61" w:rsidRDefault="00785A61"/>
    <w:p w:rsidR="00785A61" w:rsidRDefault="00785A61"/>
    <w:p w:rsidR="00785A61" w:rsidRDefault="00785A61"/>
    <w:p w:rsidR="00A63873" w:rsidRPr="00A63873" w:rsidRDefault="00A63873" w:rsidP="00A63873">
      <w:pPr>
        <w:jc w:val="center"/>
        <w:rPr>
          <w:b/>
          <w:i/>
          <w:color w:val="BFBFBF" w:themeColor="background1" w:themeShade="BF"/>
          <w:sz w:val="48"/>
        </w:rPr>
      </w:pPr>
      <w:r w:rsidRPr="00A63873">
        <w:rPr>
          <w:b/>
          <w:i/>
          <w:color w:val="BFBFBF" w:themeColor="background1" w:themeShade="BF"/>
          <w:sz w:val="48"/>
        </w:rPr>
        <w:t>Opening Hearts, Minds and Doors</w:t>
      </w:r>
    </w:p>
    <w:p w:rsidR="00264F78" w:rsidRDefault="00264F78"/>
    <w:p w:rsidR="00C24713" w:rsidRDefault="00C24713" w:rsidP="00785A61">
      <w:pPr>
        <w:jc w:val="center"/>
        <w:rPr>
          <w:b/>
          <w:color w:val="002060"/>
          <w:sz w:val="40"/>
        </w:rPr>
      </w:pPr>
    </w:p>
    <w:p w:rsidR="00785A61" w:rsidRPr="00785A61" w:rsidRDefault="004256DD" w:rsidP="00785A61">
      <w:pPr>
        <w:jc w:val="center"/>
        <w:rPr>
          <w:b/>
          <w:color w:val="002060"/>
          <w:sz w:val="40"/>
        </w:rPr>
      </w:pPr>
      <w:r>
        <w:rPr>
          <w:b/>
          <w:color w:val="002060"/>
          <w:sz w:val="40"/>
        </w:rPr>
        <w:t xml:space="preserve">Care and Control (Incorporating Intervention) </w:t>
      </w:r>
    </w:p>
    <w:p w:rsidR="00785A61" w:rsidRPr="00785A61" w:rsidRDefault="00785A61" w:rsidP="00785A61">
      <w:pPr>
        <w:jc w:val="center"/>
        <w:rPr>
          <w:b/>
          <w:color w:val="002060"/>
          <w:sz w:val="28"/>
        </w:rPr>
      </w:pPr>
      <w:r w:rsidRPr="00785A61">
        <w:rPr>
          <w:b/>
          <w:color w:val="002060"/>
          <w:sz w:val="28"/>
        </w:rPr>
        <w:t>Contents</w:t>
      </w:r>
    </w:p>
    <w:p w:rsidR="00785A61" w:rsidRDefault="0078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953"/>
        <w:gridCol w:w="1650"/>
      </w:tblGrid>
      <w:tr w:rsidR="00785A61" w:rsidRPr="002D204C" w:rsidTr="00A63873">
        <w:tc>
          <w:tcPr>
            <w:tcW w:w="1413" w:type="dxa"/>
          </w:tcPr>
          <w:p w:rsidR="00785A61" w:rsidRPr="002D204C" w:rsidRDefault="00785A61" w:rsidP="00A63873">
            <w:pPr>
              <w:jc w:val="center"/>
              <w:rPr>
                <w:b/>
                <w:sz w:val="28"/>
              </w:rPr>
            </w:pPr>
            <w:r w:rsidRPr="002D204C">
              <w:rPr>
                <w:b/>
                <w:sz w:val="28"/>
              </w:rPr>
              <w:t>Section</w:t>
            </w:r>
          </w:p>
        </w:tc>
        <w:tc>
          <w:tcPr>
            <w:tcW w:w="5953" w:type="dxa"/>
          </w:tcPr>
          <w:p w:rsidR="00785A61" w:rsidRPr="002D204C" w:rsidRDefault="00785A61">
            <w:pPr>
              <w:rPr>
                <w:b/>
                <w:sz w:val="28"/>
              </w:rPr>
            </w:pPr>
            <w:r w:rsidRPr="002D204C">
              <w:rPr>
                <w:b/>
                <w:sz w:val="28"/>
              </w:rPr>
              <w:t>Content</w:t>
            </w:r>
          </w:p>
        </w:tc>
        <w:tc>
          <w:tcPr>
            <w:tcW w:w="1650" w:type="dxa"/>
          </w:tcPr>
          <w:p w:rsidR="00785A61" w:rsidRPr="002D204C" w:rsidRDefault="00785A61">
            <w:pPr>
              <w:rPr>
                <w:b/>
                <w:sz w:val="28"/>
              </w:rPr>
            </w:pPr>
            <w:r w:rsidRPr="002D204C">
              <w:rPr>
                <w:b/>
                <w:sz w:val="28"/>
              </w:rPr>
              <w:t>Page</w:t>
            </w:r>
          </w:p>
        </w:tc>
      </w:tr>
      <w:tr w:rsidR="00785A61" w:rsidRPr="002D204C" w:rsidTr="00A63873">
        <w:tc>
          <w:tcPr>
            <w:tcW w:w="1413" w:type="dxa"/>
          </w:tcPr>
          <w:p w:rsidR="00785A61" w:rsidRPr="002D204C" w:rsidRDefault="0072655D" w:rsidP="00785A61">
            <w:pPr>
              <w:jc w:val="center"/>
              <w:rPr>
                <w:sz w:val="28"/>
              </w:rPr>
            </w:pPr>
            <w:r>
              <w:rPr>
                <w:sz w:val="28"/>
              </w:rPr>
              <w:t>1</w:t>
            </w:r>
          </w:p>
        </w:tc>
        <w:tc>
          <w:tcPr>
            <w:tcW w:w="5953" w:type="dxa"/>
          </w:tcPr>
          <w:p w:rsidR="00785A61" w:rsidRPr="002D204C" w:rsidRDefault="0072655D">
            <w:pPr>
              <w:rPr>
                <w:sz w:val="28"/>
              </w:rPr>
            </w:pPr>
            <w:r>
              <w:rPr>
                <w:sz w:val="28"/>
              </w:rPr>
              <w:t>Why do we have this Policy?</w:t>
            </w:r>
          </w:p>
        </w:tc>
        <w:tc>
          <w:tcPr>
            <w:tcW w:w="1650" w:type="dxa"/>
          </w:tcPr>
          <w:p w:rsidR="00785A61" w:rsidRPr="002D204C" w:rsidRDefault="0072655D">
            <w:pPr>
              <w:rPr>
                <w:sz w:val="28"/>
              </w:rPr>
            </w:pPr>
            <w:r>
              <w:rPr>
                <w:sz w:val="28"/>
              </w:rPr>
              <w:t>3</w:t>
            </w:r>
          </w:p>
        </w:tc>
      </w:tr>
      <w:tr w:rsidR="00A63873" w:rsidRPr="002D204C" w:rsidTr="00A63873">
        <w:tc>
          <w:tcPr>
            <w:tcW w:w="1413" w:type="dxa"/>
          </w:tcPr>
          <w:p w:rsidR="00A63873" w:rsidRPr="002D204C" w:rsidRDefault="0072655D" w:rsidP="00A63873">
            <w:pPr>
              <w:jc w:val="center"/>
              <w:rPr>
                <w:sz w:val="28"/>
              </w:rPr>
            </w:pPr>
            <w:r>
              <w:rPr>
                <w:sz w:val="28"/>
              </w:rPr>
              <w:t>2</w:t>
            </w:r>
          </w:p>
        </w:tc>
        <w:tc>
          <w:tcPr>
            <w:tcW w:w="5953" w:type="dxa"/>
          </w:tcPr>
          <w:p w:rsidR="00A63873" w:rsidRPr="002D204C" w:rsidRDefault="0072655D" w:rsidP="00A63873">
            <w:pPr>
              <w:rPr>
                <w:sz w:val="28"/>
              </w:rPr>
            </w:pPr>
            <w:r>
              <w:rPr>
                <w:sz w:val="28"/>
              </w:rPr>
              <w:t>Purpose of the Policy</w:t>
            </w:r>
          </w:p>
        </w:tc>
        <w:tc>
          <w:tcPr>
            <w:tcW w:w="1650" w:type="dxa"/>
          </w:tcPr>
          <w:p w:rsidR="00A63873" w:rsidRPr="002D204C" w:rsidRDefault="0072655D" w:rsidP="00FE2D56">
            <w:pPr>
              <w:rPr>
                <w:sz w:val="28"/>
              </w:rPr>
            </w:pPr>
            <w:r>
              <w:rPr>
                <w:sz w:val="28"/>
              </w:rPr>
              <w:t>3</w:t>
            </w:r>
          </w:p>
        </w:tc>
      </w:tr>
      <w:tr w:rsidR="00A63873" w:rsidRPr="002D204C" w:rsidTr="00A63873">
        <w:tc>
          <w:tcPr>
            <w:tcW w:w="1413" w:type="dxa"/>
          </w:tcPr>
          <w:p w:rsidR="00A63873" w:rsidRPr="002D204C" w:rsidRDefault="0072655D" w:rsidP="00A63873">
            <w:pPr>
              <w:jc w:val="center"/>
              <w:rPr>
                <w:sz w:val="28"/>
              </w:rPr>
            </w:pPr>
            <w:r>
              <w:rPr>
                <w:sz w:val="28"/>
              </w:rPr>
              <w:t>3</w:t>
            </w:r>
          </w:p>
        </w:tc>
        <w:tc>
          <w:tcPr>
            <w:tcW w:w="5953" w:type="dxa"/>
          </w:tcPr>
          <w:p w:rsidR="00A63873" w:rsidRPr="002D204C" w:rsidRDefault="0072655D" w:rsidP="00A17D59">
            <w:pPr>
              <w:rPr>
                <w:sz w:val="28"/>
              </w:rPr>
            </w:pPr>
            <w:r>
              <w:rPr>
                <w:sz w:val="28"/>
              </w:rPr>
              <w:t>How does the School Respond</w:t>
            </w:r>
          </w:p>
        </w:tc>
        <w:tc>
          <w:tcPr>
            <w:tcW w:w="1650" w:type="dxa"/>
          </w:tcPr>
          <w:p w:rsidR="00A63873" w:rsidRPr="002D204C" w:rsidRDefault="0072655D" w:rsidP="00625800">
            <w:pPr>
              <w:rPr>
                <w:sz w:val="28"/>
              </w:rPr>
            </w:pPr>
            <w:r>
              <w:rPr>
                <w:sz w:val="28"/>
              </w:rPr>
              <w:t>3</w:t>
            </w:r>
          </w:p>
        </w:tc>
      </w:tr>
      <w:tr w:rsidR="00A63873" w:rsidRPr="002D204C" w:rsidTr="00A63873">
        <w:tc>
          <w:tcPr>
            <w:tcW w:w="1413" w:type="dxa"/>
          </w:tcPr>
          <w:p w:rsidR="00A63873" w:rsidRPr="002D204C" w:rsidRDefault="0072655D" w:rsidP="00A63873">
            <w:pPr>
              <w:jc w:val="center"/>
              <w:rPr>
                <w:sz w:val="28"/>
              </w:rPr>
            </w:pPr>
            <w:r>
              <w:rPr>
                <w:sz w:val="28"/>
              </w:rPr>
              <w:t>4</w:t>
            </w:r>
          </w:p>
        </w:tc>
        <w:tc>
          <w:tcPr>
            <w:tcW w:w="5953" w:type="dxa"/>
          </w:tcPr>
          <w:p w:rsidR="00A63873" w:rsidRPr="002D204C" w:rsidRDefault="0072655D" w:rsidP="00A17D59">
            <w:pPr>
              <w:rPr>
                <w:sz w:val="28"/>
              </w:rPr>
            </w:pPr>
            <w:r>
              <w:rPr>
                <w:sz w:val="28"/>
              </w:rPr>
              <w:t>Definitions of Positive Handling</w:t>
            </w:r>
          </w:p>
        </w:tc>
        <w:tc>
          <w:tcPr>
            <w:tcW w:w="1650" w:type="dxa"/>
          </w:tcPr>
          <w:p w:rsidR="00A63873" w:rsidRPr="002D204C" w:rsidRDefault="0072655D" w:rsidP="00C77003">
            <w:pPr>
              <w:rPr>
                <w:sz w:val="28"/>
              </w:rPr>
            </w:pPr>
            <w:r>
              <w:rPr>
                <w:sz w:val="28"/>
              </w:rPr>
              <w:t>4</w:t>
            </w:r>
          </w:p>
        </w:tc>
      </w:tr>
      <w:tr w:rsidR="00A63873" w:rsidRPr="002D204C" w:rsidTr="00A63873">
        <w:tc>
          <w:tcPr>
            <w:tcW w:w="1413" w:type="dxa"/>
          </w:tcPr>
          <w:p w:rsidR="00B21986" w:rsidRPr="002D204C" w:rsidRDefault="0072655D" w:rsidP="00785A61">
            <w:pPr>
              <w:jc w:val="center"/>
              <w:rPr>
                <w:sz w:val="28"/>
              </w:rPr>
            </w:pPr>
            <w:r>
              <w:rPr>
                <w:sz w:val="28"/>
              </w:rPr>
              <w:t>5</w:t>
            </w:r>
          </w:p>
        </w:tc>
        <w:tc>
          <w:tcPr>
            <w:tcW w:w="5953" w:type="dxa"/>
          </w:tcPr>
          <w:p w:rsidR="00A63873" w:rsidRPr="002D204C" w:rsidRDefault="0072655D">
            <w:pPr>
              <w:rPr>
                <w:sz w:val="28"/>
              </w:rPr>
            </w:pPr>
            <w:r>
              <w:rPr>
                <w:sz w:val="28"/>
              </w:rPr>
              <w:t>Physical Contact</w:t>
            </w:r>
          </w:p>
        </w:tc>
        <w:tc>
          <w:tcPr>
            <w:tcW w:w="1650" w:type="dxa"/>
          </w:tcPr>
          <w:p w:rsidR="00B21986" w:rsidRPr="002D204C" w:rsidRDefault="0072655D">
            <w:pPr>
              <w:rPr>
                <w:sz w:val="28"/>
              </w:rPr>
            </w:pPr>
            <w:r>
              <w:rPr>
                <w:sz w:val="28"/>
              </w:rPr>
              <w:t>5</w:t>
            </w:r>
          </w:p>
        </w:tc>
      </w:tr>
      <w:tr w:rsidR="00B810E8" w:rsidRPr="002D204C" w:rsidTr="00A63873">
        <w:tc>
          <w:tcPr>
            <w:tcW w:w="1413" w:type="dxa"/>
          </w:tcPr>
          <w:p w:rsidR="00B810E8" w:rsidRPr="00D97B0F" w:rsidRDefault="0072655D" w:rsidP="00785A61">
            <w:pPr>
              <w:jc w:val="center"/>
              <w:rPr>
                <w:sz w:val="28"/>
              </w:rPr>
            </w:pPr>
            <w:r>
              <w:rPr>
                <w:sz w:val="28"/>
              </w:rPr>
              <w:t>6</w:t>
            </w:r>
          </w:p>
        </w:tc>
        <w:tc>
          <w:tcPr>
            <w:tcW w:w="5953" w:type="dxa"/>
          </w:tcPr>
          <w:p w:rsidR="00C77003" w:rsidRPr="00D97B0F" w:rsidRDefault="0072655D">
            <w:pPr>
              <w:rPr>
                <w:sz w:val="28"/>
              </w:rPr>
            </w:pPr>
            <w:r>
              <w:rPr>
                <w:sz w:val="28"/>
              </w:rPr>
              <w:t>Physical Intervention</w:t>
            </w:r>
          </w:p>
        </w:tc>
        <w:tc>
          <w:tcPr>
            <w:tcW w:w="1650" w:type="dxa"/>
          </w:tcPr>
          <w:p w:rsidR="00C77003" w:rsidRPr="00D97B0F" w:rsidRDefault="0072655D">
            <w:pPr>
              <w:rPr>
                <w:sz w:val="28"/>
              </w:rPr>
            </w:pPr>
            <w:r>
              <w:rPr>
                <w:sz w:val="28"/>
              </w:rPr>
              <w:t>5</w:t>
            </w:r>
          </w:p>
        </w:tc>
      </w:tr>
      <w:tr w:rsidR="00D97B0F" w:rsidRPr="002D204C" w:rsidTr="00A63873">
        <w:tc>
          <w:tcPr>
            <w:tcW w:w="1413" w:type="dxa"/>
          </w:tcPr>
          <w:p w:rsidR="00D97B0F" w:rsidRPr="00D97B0F" w:rsidRDefault="0072655D" w:rsidP="00785A61">
            <w:pPr>
              <w:jc w:val="center"/>
              <w:rPr>
                <w:sz w:val="28"/>
              </w:rPr>
            </w:pPr>
            <w:r>
              <w:rPr>
                <w:sz w:val="28"/>
              </w:rPr>
              <w:t>7</w:t>
            </w:r>
          </w:p>
        </w:tc>
        <w:tc>
          <w:tcPr>
            <w:tcW w:w="5953" w:type="dxa"/>
          </w:tcPr>
          <w:p w:rsidR="00D97B0F" w:rsidRPr="00D97B0F" w:rsidRDefault="0072655D">
            <w:pPr>
              <w:rPr>
                <w:sz w:val="28"/>
              </w:rPr>
            </w:pPr>
            <w:r>
              <w:rPr>
                <w:sz w:val="28"/>
              </w:rPr>
              <w:t>Physical Control and Restraint</w:t>
            </w:r>
          </w:p>
        </w:tc>
        <w:tc>
          <w:tcPr>
            <w:tcW w:w="1650" w:type="dxa"/>
          </w:tcPr>
          <w:p w:rsidR="00D97B0F" w:rsidRPr="00D97B0F" w:rsidRDefault="0072655D">
            <w:pPr>
              <w:rPr>
                <w:sz w:val="28"/>
              </w:rPr>
            </w:pPr>
            <w:r>
              <w:rPr>
                <w:sz w:val="28"/>
              </w:rPr>
              <w:t>5</w:t>
            </w:r>
          </w:p>
        </w:tc>
      </w:tr>
      <w:tr w:rsidR="00D97B0F" w:rsidRPr="002D204C" w:rsidTr="00A63873">
        <w:tc>
          <w:tcPr>
            <w:tcW w:w="1413" w:type="dxa"/>
          </w:tcPr>
          <w:p w:rsidR="00D97B0F" w:rsidRPr="00D97B0F" w:rsidRDefault="00EB037E" w:rsidP="00785A61">
            <w:pPr>
              <w:jc w:val="center"/>
              <w:rPr>
                <w:sz w:val="28"/>
              </w:rPr>
            </w:pPr>
            <w:r>
              <w:rPr>
                <w:sz w:val="28"/>
              </w:rPr>
              <w:t>8</w:t>
            </w:r>
          </w:p>
        </w:tc>
        <w:tc>
          <w:tcPr>
            <w:tcW w:w="5953" w:type="dxa"/>
          </w:tcPr>
          <w:p w:rsidR="00D97B0F" w:rsidRPr="00D97B0F" w:rsidRDefault="00EB037E">
            <w:pPr>
              <w:rPr>
                <w:sz w:val="28"/>
              </w:rPr>
            </w:pPr>
            <w:r>
              <w:rPr>
                <w:sz w:val="28"/>
              </w:rPr>
              <w:t>Underpinning Values</w:t>
            </w:r>
          </w:p>
        </w:tc>
        <w:tc>
          <w:tcPr>
            <w:tcW w:w="1650" w:type="dxa"/>
          </w:tcPr>
          <w:p w:rsidR="00D97B0F" w:rsidRPr="00D97B0F" w:rsidRDefault="00EB037E">
            <w:pPr>
              <w:rPr>
                <w:sz w:val="28"/>
              </w:rPr>
            </w:pPr>
            <w:r>
              <w:rPr>
                <w:sz w:val="28"/>
              </w:rPr>
              <w:t>6</w:t>
            </w:r>
          </w:p>
        </w:tc>
      </w:tr>
      <w:tr w:rsidR="00EB037E" w:rsidRPr="002D204C" w:rsidTr="00A63873">
        <w:tc>
          <w:tcPr>
            <w:tcW w:w="1413" w:type="dxa"/>
          </w:tcPr>
          <w:p w:rsidR="00EB037E" w:rsidRPr="00D97B0F" w:rsidRDefault="00EB037E" w:rsidP="00785A61">
            <w:pPr>
              <w:jc w:val="center"/>
              <w:rPr>
                <w:sz w:val="28"/>
              </w:rPr>
            </w:pPr>
            <w:r>
              <w:rPr>
                <w:sz w:val="28"/>
              </w:rPr>
              <w:t>9</w:t>
            </w:r>
          </w:p>
        </w:tc>
        <w:tc>
          <w:tcPr>
            <w:tcW w:w="5953" w:type="dxa"/>
          </w:tcPr>
          <w:p w:rsidR="00EB037E" w:rsidRPr="00D97B0F" w:rsidRDefault="00EB037E">
            <w:pPr>
              <w:rPr>
                <w:sz w:val="28"/>
              </w:rPr>
            </w:pPr>
            <w:r>
              <w:rPr>
                <w:sz w:val="28"/>
              </w:rPr>
              <w:t>Pupils attending this School and their Parents have a right to:</w:t>
            </w:r>
          </w:p>
        </w:tc>
        <w:tc>
          <w:tcPr>
            <w:tcW w:w="1650" w:type="dxa"/>
          </w:tcPr>
          <w:p w:rsidR="00EB037E" w:rsidRPr="00D97B0F" w:rsidRDefault="00EB037E">
            <w:pPr>
              <w:rPr>
                <w:sz w:val="28"/>
              </w:rPr>
            </w:pPr>
            <w:r>
              <w:rPr>
                <w:sz w:val="28"/>
              </w:rPr>
              <w:t>6</w:t>
            </w:r>
          </w:p>
        </w:tc>
      </w:tr>
      <w:tr w:rsidR="00EB037E" w:rsidRPr="002D204C" w:rsidTr="00A63873">
        <w:tc>
          <w:tcPr>
            <w:tcW w:w="1413" w:type="dxa"/>
          </w:tcPr>
          <w:p w:rsidR="00EB037E" w:rsidRPr="00D97B0F" w:rsidRDefault="00CF16FC" w:rsidP="00785A61">
            <w:pPr>
              <w:jc w:val="center"/>
              <w:rPr>
                <w:sz w:val="28"/>
              </w:rPr>
            </w:pPr>
            <w:r>
              <w:rPr>
                <w:sz w:val="28"/>
              </w:rPr>
              <w:t>10</w:t>
            </w:r>
          </w:p>
        </w:tc>
        <w:tc>
          <w:tcPr>
            <w:tcW w:w="5953" w:type="dxa"/>
          </w:tcPr>
          <w:p w:rsidR="00EB037E" w:rsidRPr="00D97B0F" w:rsidRDefault="00EB037E">
            <w:pPr>
              <w:rPr>
                <w:sz w:val="28"/>
              </w:rPr>
            </w:pPr>
            <w:r>
              <w:rPr>
                <w:sz w:val="28"/>
              </w:rPr>
              <w:t xml:space="preserve">Strategies </w:t>
            </w:r>
            <w:bookmarkStart w:id="0" w:name="_GoBack"/>
            <w:bookmarkEnd w:id="0"/>
            <w:r>
              <w:rPr>
                <w:sz w:val="28"/>
              </w:rPr>
              <w:t>for Dealing with Challenging Behaviour</w:t>
            </w:r>
          </w:p>
        </w:tc>
        <w:tc>
          <w:tcPr>
            <w:tcW w:w="1650" w:type="dxa"/>
          </w:tcPr>
          <w:p w:rsidR="00EB037E" w:rsidRPr="00D97B0F" w:rsidRDefault="00CF16FC">
            <w:pPr>
              <w:rPr>
                <w:sz w:val="28"/>
              </w:rPr>
            </w:pPr>
            <w:r>
              <w:rPr>
                <w:sz w:val="28"/>
              </w:rPr>
              <w:t>6</w:t>
            </w:r>
          </w:p>
        </w:tc>
      </w:tr>
      <w:tr w:rsidR="00EB037E" w:rsidRPr="002D204C" w:rsidTr="00A63873">
        <w:tc>
          <w:tcPr>
            <w:tcW w:w="1413" w:type="dxa"/>
          </w:tcPr>
          <w:p w:rsidR="00EB037E" w:rsidRPr="00D97B0F" w:rsidRDefault="00CF16FC" w:rsidP="00785A61">
            <w:pPr>
              <w:jc w:val="center"/>
              <w:rPr>
                <w:sz w:val="28"/>
              </w:rPr>
            </w:pPr>
            <w:r>
              <w:rPr>
                <w:sz w:val="28"/>
              </w:rPr>
              <w:t>11</w:t>
            </w:r>
          </w:p>
        </w:tc>
        <w:tc>
          <w:tcPr>
            <w:tcW w:w="5953" w:type="dxa"/>
          </w:tcPr>
          <w:p w:rsidR="00EB037E" w:rsidRPr="00D97B0F" w:rsidRDefault="00EB037E">
            <w:pPr>
              <w:rPr>
                <w:sz w:val="28"/>
              </w:rPr>
            </w:pPr>
            <w:r>
              <w:rPr>
                <w:sz w:val="28"/>
              </w:rPr>
              <w:t>Types on Incident</w:t>
            </w:r>
          </w:p>
        </w:tc>
        <w:tc>
          <w:tcPr>
            <w:tcW w:w="1650" w:type="dxa"/>
          </w:tcPr>
          <w:p w:rsidR="00EB037E" w:rsidRPr="00D97B0F" w:rsidRDefault="00CF16FC">
            <w:pPr>
              <w:rPr>
                <w:sz w:val="28"/>
              </w:rPr>
            </w:pPr>
            <w:r>
              <w:rPr>
                <w:sz w:val="28"/>
              </w:rPr>
              <w:t>7</w:t>
            </w:r>
          </w:p>
        </w:tc>
      </w:tr>
      <w:tr w:rsidR="00EB037E" w:rsidRPr="002D204C" w:rsidTr="00A63873">
        <w:tc>
          <w:tcPr>
            <w:tcW w:w="1413" w:type="dxa"/>
          </w:tcPr>
          <w:p w:rsidR="00EB037E" w:rsidRPr="00D97B0F" w:rsidRDefault="00CF16FC" w:rsidP="00785A61">
            <w:pPr>
              <w:jc w:val="center"/>
              <w:rPr>
                <w:sz w:val="28"/>
              </w:rPr>
            </w:pPr>
            <w:r>
              <w:rPr>
                <w:sz w:val="28"/>
              </w:rPr>
              <w:t>12</w:t>
            </w:r>
          </w:p>
        </w:tc>
        <w:tc>
          <w:tcPr>
            <w:tcW w:w="5953" w:type="dxa"/>
          </w:tcPr>
          <w:p w:rsidR="00EB037E" w:rsidRPr="00D97B0F" w:rsidRDefault="00EB037E">
            <w:pPr>
              <w:rPr>
                <w:sz w:val="28"/>
              </w:rPr>
            </w:pPr>
            <w:r>
              <w:rPr>
                <w:sz w:val="28"/>
              </w:rPr>
              <w:t>Acceptable Measures of Physical Intervention</w:t>
            </w:r>
          </w:p>
        </w:tc>
        <w:tc>
          <w:tcPr>
            <w:tcW w:w="1650" w:type="dxa"/>
          </w:tcPr>
          <w:p w:rsidR="00EB037E" w:rsidRPr="00D97B0F" w:rsidRDefault="00CF16FC">
            <w:pPr>
              <w:rPr>
                <w:sz w:val="28"/>
              </w:rPr>
            </w:pPr>
            <w:r>
              <w:rPr>
                <w:sz w:val="28"/>
              </w:rPr>
              <w:t>7</w:t>
            </w:r>
          </w:p>
        </w:tc>
      </w:tr>
      <w:tr w:rsidR="00EB037E" w:rsidRPr="002D204C" w:rsidTr="00A63873">
        <w:tc>
          <w:tcPr>
            <w:tcW w:w="1413" w:type="dxa"/>
          </w:tcPr>
          <w:p w:rsidR="00EB037E" w:rsidRPr="00D97B0F" w:rsidRDefault="00CF16FC" w:rsidP="00785A61">
            <w:pPr>
              <w:jc w:val="center"/>
              <w:rPr>
                <w:sz w:val="28"/>
              </w:rPr>
            </w:pPr>
            <w:r>
              <w:rPr>
                <w:sz w:val="28"/>
              </w:rPr>
              <w:t>13</w:t>
            </w:r>
          </w:p>
        </w:tc>
        <w:tc>
          <w:tcPr>
            <w:tcW w:w="5953" w:type="dxa"/>
          </w:tcPr>
          <w:p w:rsidR="00EB037E" w:rsidRPr="00D97B0F" w:rsidRDefault="00EB037E">
            <w:pPr>
              <w:rPr>
                <w:sz w:val="28"/>
              </w:rPr>
            </w:pPr>
            <w:r>
              <w:rPr>
                <w:sz w:val="28"/>
              </w:rPr>
              <w:t>Help Protocol</w:t>
            </w:r>
          </w:p>
        </w:tc>
        <w:tc>
          <w:tcPr>
            <w:tcW w:w="1650" w:type="dxa"/>
          </w:tcPr>
          <w:p w:rsidR="00EB037E" w:rsidRPr="00D97B0F" w:rsidRDefault="00CF16FC">
            <w:pPr>
              <w:rPr>
                <w:sz w:val="28"/>
              </w:rPr>
            </w:pPr>
            <w:r>
              <w:rPr>
                <w:sz w:val="28"/>
              </w:rPr>
              <w:t>8</w:t>
            </w:r>
          </w:p>
        </w:tc>
      </w:tr>
      <w:tr w:rsidR="00EB037E" w:rsidRPr="002D204C" w:rsidTr="00A63873">
        <w:tc>
          <w:tcPr>
            <w:tcW w:w="1413" w:type="dxa"/>
          </w:tcPr>
          <w:p w:rsidR="00EB037E" w:rsidRPr="00D97B0F" w:rsidRDefault="00CF16FC" w:rsidP="00785A61">
            <w:pPr>
              <w:jc w:val="center"/>
              <w:rPr>
                <w:sz w:val="28"/>
              </w:rPr>
            </w:pPr>
            <w:r>
              <w:rPr>
                <w:sz w:val="28"/>
              </w:rPr>
              <w:t>14</w:t>
            </w:r>
          </w:p>
        </w:tc>
        <w:tc>
          <w:tcPr>
            <w:tcW w:w="5953" w:type="dxa"/>
          </w:tcPr>
          <w:p w:rsidR="00EB037E" w:rsidRPr="00D97B0F" w:rsidRDefault="00EB037E">
            <w:pPr>
              <w:rPr>
                <w:sz w:val="28"/>
              </w:rPr>
            </w:pPr>
            <w:r>
              <w:rPr>
                <w:sz w:val="28"/>
              </w:rPr>
              <w:t>Recording</w:t>
            </w:r>
          </w:p>
        </w:tc>
        <w:tc>
          <w:tcPr>
            <w:tcW w:w="1650" w:type="dxa"/>
          </w:tcPr>
          <w:p w:rsidR="00EB037E" w:rsidRPr="00D97B0F" w:rsidRDefault="00CF16FC">
            <w:pPr>
              <w:rPr>
                <w:sz w:val="28"/>
              </w:rPr>
            </w:pPr>
            <w:r>
              <w:rPr>
                <w:sz w:val="28"/>
              </w:rPr>
              <w:t>8</w:t>
            </w:r>
          </w:p>
        </w:tc>
      </w:tr>
      <w:tr w:rsidR="00EB037E" w:rsidRPr="002D204C" w:rsidTr="00A63873">
        <w:tc>
          <w:tcPr>
            <w:tcW w:w="1413" w:type="dxa"/>
          </w:tcPr>
          <w:p w:rsidR="00EB037E" w:rsidRPr="00D97B0F" w:rsidRDefault="00CF16FC" w:rsidP="00785A61">
            <w:pPr>
              <w:jc w:val="center"/>
              <w:rPr>
                <w:sz w:val="28"/>
              </w:rPr>
            </w:pPr>
            <w:r>
              <w:rPr>
                <w:sz w:val="28"/>
              </w:rPr>
              <w:t>15</w:t>
            </w:r>
          </w:p>
        </w:tc>
        <w:tc>
          <w:tcPr>
            <w:tcW w:w="5953" w:type="dxa"/>
          </w:tcPr>
          <w:p w:rsidR="00EB037E" w:rsidRPr="00D97B0F" w:rsidRDefault="00EB037E">
            <w:pPr>
              <w:rPr>
                <w:sz w:val="28"/>
              </w:rPr>
            </w:pPr>
            <w:r>
              <w:rPr>
                <w:sz w:val="28"/>
              </w:rPr>
              <w:t>Action after an Incident</w:t>
            </w:r>
          </w:p>
        </w:tc>
        <w:tc>
          <w:tcPr>
            <w:tcW w:w="1650" w:type="dxa"/>
          </w:tcPr>
          <w:p w:rsidR="00EB037E" w:rsidRPr="00D97B0F" w:rsidRDefault="00CF16FC">
            <w:pPr>
              <w:rPr>
                <w:sz w:val="28"/>
              </w:rPr>
            </w:pPr>
            <w:r>
              <w:rPr>
                <w:sz w:val="28"/>
              </w:rPr>
              <w:t>9</w:t>
            </w:r>
          </w:p>
        </w:tc>
      </w:tr>
      <w:tr w:rsidR="00EB037E" w:rsidRPr="002D204C" w:rsidTr="00A63873">
        <w:tc>
          <w:tcPr>
            <w:tcW w:w="1413" w:type="dxa"/>
          </w:tcPr>
          <w:p w:rsidR="00EB037E" w:rsidRPr="00D97B0F" w:rsidRDefault="00CF16FC" w:rsidP="00785A61">
            <w:pPr>
              <w:jc w:val="center"/>
              <w:rPr>
                <w:sz w:val="28"/>
              </w:rPr>
            </w:pPr>
            <w:r>
              <w:rPr>
                <w:sz w:val="28"/>
              </w:rPr>
              <w:t>16</w:t>
            </w:r>
          </w:p>
        </w:tc>
        <w:tc>
          <w:tcPr>
            <w:tcW w:w="5953" w:type="dxa"/>
          </w:tcPr>
          <w:p w:rsidR="00EB037E" w:rsidRPr="00D97B0F" w:rsidRDefault="00EB037E">
            <w:pPr>
              <w:rPr>
                <w:sz w:val="28"/>
              </w:rPr>
            </w:pPr>
            <w:r>
              <w:rPr>
                <w:sz w:val="28"/>
              </w:rPr>
              <w:t>Complaints</w:t>
            </w:r>
          </w:p>
        </w:tc>
        <w:tc>
          <w:tcPr>
            <w:tcW w:w="1650" w:type="dxa"/>
          </w:tcPr>
          <w:p w:rsidR="00EB037E" w:rsidRPr="00D97B0F" w:rsidRDefault="00CF16FC">
            <w:pPr>
              <w:rPr>
                <w:sz w:val="28"/>
              </w:rPr>
            </w:pPr>
            <w:r>
              <w:rPr>
                <w:sz w:val="28"/>
              </w:rPr>
              <w:t>9</w:t>
            </w:r>
          </w:p>
        </w:tc>
      </w:tr>
      <w:tr w:rsidR="00EB037E" w:rsidRPr="002D204C" w:rsidTr="00A63873">
        <w:tc>
          <w:tcPr>
            <w:tcW w:w="1413" w:type="dxa"/>
          </w:tcPr>
          <w:p w:rsidR="00EB037E" w:rsidRPr="00D97B0F" w:rsidRDefault="00CF16FC" w:rsidP="00785A61">
            <w:pPr>
              <w:jc w:val="center"/>
              <w:rPr>
                <w:sz w:val="28"/>
              </w:rPr>
            </w:pPr>
            <w:r>
              <w:rPr>
                <w:sz w:val="28"/>
              </w:rPr>
              <w:t>17</w:t>
            </w:r>
          </w:p>
        </w:tc>
        <w:tc>
          <w:tcPr>
            <w:tcW w:w="5953" w:type="dxa"/>
          </w:tcPr>
          <w:p w:rsidR="00EB037E" w:rsidRPr="00D97B0F" w:rsidRDefault="00EB037E">
            <w:pPr>
              <w:rPr>
                <w:sz w:val="28"/>
              </w:rPr>
            </w:pPr>
            <w:r>
              <w:rPr>
                <w:sz w:val="28"/>
              </w:rPr>
              <w:t>Monitoring Incidents</w:t>
            </w:r>
          </w:p>
        </w:tc>
        <w:tc>
          <w:tcPr>
            <w:tcW w:w="1650" w:type="dxa"/>
          </w:tcPr>
          <w:p w:rsidR="00EB037E" w:rsidRPr="00D97B0F" w:rsidRDefault="00CF16FC">
            <w:pPr>
              <w:rPr>
                <w:sz w:val="28"/>
              </w:rPr>
            </w:pPr>
            <w:r>
              <w:rPr>
                <w:sz w:val="28"/>
              </w:rPr>
              <w:t>9</w:t>
            </w:r>
          </w:p>
        </w:tc>
      </w:tr>
      <w:tr w:rsidR="00EB037E" w:rsidRPr="002D204C" w:rsidTr="00A63873">
        <w:tc>
          <w:tcPr>
            <w:tcW w:w="1413" w:type="dxa"/>
          </w:tcPr>
          <w:p w:rsidR="00EB037E" w:rsidRPr="00D97B0F" w:rsidRDefault="00CF16FC" w:rsidP="00785A61">
            <w:pPr>
              <w:jc w:val="center"/>
              <w:rPr>
                <w:sz w:val="28"/>
              </w:rPr>
            </w:pPr>
            <w:r>
              <w:rPr>
                <w:sz w:val="28"/>
              </w:rPr>
              <w:t>18</w:t>
            </w:r>
          </w:p>
        </w:tc>
        <w:tc>
          <w:tcPr>
            <w:tcW w:w="5953" w:type="dxa"/>
          </w:tcPr>
          <w:p w:rsidR="00EB037E" w:rsidRPr="00D97B0F" w:rsidRDefault="00EB037E">
            <w:pPr>
              <w:rPr>
                <w:sz w:val="28"/>
              </w:rPr>
            </w:pPr>
            <w:r>
              <w:rPr>
                <w:sz w:val="28"/>
              </w:rPr>
              <w:t>Care and Control of Pupils Policy</w:t>
            </w:r>
          </w:p>
        </w:tc>
        <w:tc>
          <w:tcPr>
            <w:tcW w:w="1650" w:type="dxa"/>
          </w:tcPr>
          <w:p w:rsidR="00EB037E" w:rsidRPr="00D97B0F" w:rsidRDefault="00CF16FC">
            <w:pPr>
              <w:rPr>
                <w:sz w:val="28"/>
              </w:rPr>
            </w:pPr>
            <w:r>
              <w:rPr>
                <w:sz w:val="28"/>
              </w:rPr>
              <w:t>10</w:t>
            </w:r>
          </w:p>
        </w:tc>
      </w:tr>
      <w:tr w:rsidR="00CF16FC" w:rsidRPr="002D204C" w:rsidTr="00A63873">
        <w:tc>
          <w:tcPr>
            <w:tcW w:w="1413" w:type="dxa"/>
          </w:tcPr>
          <w:p w:rsidR="00CF16FC" w:rsidRDefault="00CF16FC" w:rsidP="00785A61">
            <w:pPr>
              <w:jc w:val="center"/>
              <w:rPr>
                <w:sz w:val="28"/>
              </w:rPr>
            </w:pPr>
            <w:r>
              <w:rPr>
                <w:sz w:val="28"/>
              </w:rPr>
              <w:t>19</w:t>
            </w:r>
          </w:p>
        </w:tc>
        <w:tc>
          <w:tcPr>
            <w:tcW w:w="5953" w:type="dxa"/>
          </w:tcPr>
          <w:p w:rsidR="00CF16FC" w:rsidRDefault="00CF16FC">
            <w:pPr>
              <w:rPr>
                <w:sz w:val="28"/>
              </w:rPr>
            </w:pPr>
            <w:r>
              <w:rPr>
                <w:sz w:val="28"/>
              </w:rPr>
              <w:t xml:space="preserve">Statement for Parents on the use of reasonable Force for Inclusion on School Prospectus </w:t>
            </w:r>
          </w:p>
        </w:tc>
        <w:tc>
          <w:tcPr>
            <w:tcW w:w="1650" w:type="dxa"/>
          </w:tcPr>
          <w:p w:rsidR="00CF16FC" w:rsidRDefault="00CF16FC">
            <w:pPr>
              <w:rPr>
                <w:sz w:val="28"/>
              </w:rPr>
            </w:pPr>
            <w:r>
              <w:rPr>
                <w:sz w:val="28"/>
              </w:rPr>
              <w:t>13</w:t>
            </w:r>
          </w:p>
        </w:tc>
      </w:tr>
    </w:tbl>
    <w:p w:rsidR="00785A61" w:rsidRPr="00785A61" w:rsidRDefault="00785A61" w:rsidP="00785A61"/>
    <w:p w:rsidR="00785A61" w:rsidRPr="00785A61" w:rsidRDefault="00785A61" w:rsidP="00785A61"/>
    <w:p w:rsidR="00785A61" w:rsidRPr="00785A61" w:rsidRDefault="00785A61" w:rsidP="00785A61"/>
    <w:p w:rsidR="00EB037E" w:rsidRDefault="00EB037E" w:rsidP="00333233"/>
    <w:p w:rsidR="00333233" w:rsidRPr="00333233" w:rsidRDefault="004256DD" w:rsidP="00333233">
      <w:pPr>
        <w:rPr>
          <w:rFonts w:ascii="Arial" w:hAnsi="Arial" w:cs="Arial"/>
          <w:b/>
          <w:color w:val="002060"/>
          <w:sz w:val="28"/>
          <w:szCs w:val="28"/>
        </w:rPr>
      </w:pPr>
      <w:r>
        <w:rPr>
          <w:rFonts w:ascii="Arial" w:hAnsi="Arial" w:cs="Arial"/>
          <w:b/>
          <w:color w:val="002060"/>
          <w:sz w:val="28"/>
          <w:szCs w:val="28"/>
        </w:rPr>
        <w:t>Why do we have this Policy?</w:t>
      </w:r>
    </w:p>
    <w:p w:rsidR="004256DD" w:rsidRPr="004256DD" w:rsidRDefault="004256DD" w:rsidP="004256DD">
      <w:pPr>
        <w:jc w:val="both"/>
        <w:rPr>
          <w:rFonts w:ascii="Arial" w:hAnsi="Arial" w:cs="Arial"/>
        </w:rPr>
      </w:pPr>
      <w:r w:rsidRPr="004256DD">
        <w:rPr>
          <w:rFonts w:ascii="Arial" w:hAnsi="Arial" w:cs="Arial"/>
        </w:rPr>
        <w:t xml:space="preserve">The policy has been developed in response to Circular 10/98 "The Use of Force to Control or Restrain Pupils", issued following the enactment of Section 550A of the 1996 Education Act and taking into account the Department for Education Guidance on Use of Reasonable Force (July 2013).  It also takes cognisance of </w:t>
      </w:r>
      <w:proofErr w:type="spellStart"/>
      <w:r w:rsidRPr="004256DD">
        <w:rPr>
          <w:rFonts w:ascii="Arial" w:hAnsi="Arial" w:cs="Arial"/>
        </w:rPr>
        <w:t>DfE</w:t>
      </w:r>
      <w:proofErr w:type="spellEnd"/>
      <w:r w:rsidRPr="004256DD">
        <w:rPr>
          <w:rFonts w:ascii="Arial" w:hAnsi="Arial" w:cs="Arial"/>
        </w:rPr>
        <w:t>, DOH Guidance for Restrictive Physical Interventions, ‘Guidance on the use of restrictive physical intervention for children who display Extreme Behaviour in association with Learning Disability and/or Autistic Spectrum Disorder’ (July 2002).  Additionally it follows the policies and guidance of Liverpool Local Authority</w:t>
      </w:r>
      <w:r>
        <w:rPr>
          <w:rFonts w:ascii="Arial" w:hAnsi="Arial" w:cs="Arial"/>
        </w:rPr>
        <w:t>.</w:t>
      </w:r>
    </w:p>
    <w:p w:rsidR="004256DD" w:rsidRPr="004256DD" w:rsidRDefault="004256DD" w:rsidP="004256DD">
      <w:pPr>
        <w:jc w:val="both"/>
        <w:rPr>
          <w:rFonts w:ascii="Arial" w:hAnsi="Arial" w:cs="Arial"/>
        </w:rPr>
      </w:pPr>
      <w:r w:rsidRPr="004256DD">
        <w:rPr>
          <w:rFonts w:ascii="Arial" w:hAnsi="Arial" w:cs="Arial"/>
        </w:rPr>
        <w:t>The policy should be read in conjunction with other school policies relating to interaction between adults and pupil</w:t>
      </w:r>
      <w:r>
        <w:rPr>
          <w:rFonts w:ascii="Arial" w:hAnsi="Arial" w:cs="Arial"/>
        </w:rPr>
        <w:t>s.</w:t>
      </w:r>
    </w:p>
    <w:p w:rsidR="004256DD" w:rsidRPr="004256DD" w:rsidRDefault="004256DD" w:rsidP="004256DD">
      <w:pPr>
        <w:jc w:val="both"/>
        <w:rPr>
          <w:rFonts w:ascii="Arial" w:hAnsi="Arial" w:cs="Arial"/>
        </w:rPr>
      </w:pPr>
      <w:r w:rsidRPr="004256DD">
        <w:rPr>
          <w:rFonts w:ascii="Arial" w:hAnsi="Arial" w:cs="Arial"/>
        </w:rPr>
        <w:t xml:space="preserve">The policy has been prepared for the support of all teaching and support staff who come into contact with pupils and for volunteers working within the school to explain the school's arrangements for care and control.  Its contents are available to parents and pupils.  </w:t>
      </w:r>
    </w:p>
    <w:p w:rsidR="004256DD" w:rsidRPr="004256DD" w:rsidRDefault="004256DD" w:rsidP="004256DD">
      <w:pPr>
        <w:jc w:val="both"/>
        <w:rPr>
          <w:rFonts w:ascii="Arial" w:hAnsi="Arial" w:cs="Arial"/>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t>Purpose of the Policy</w:t>
      </w:r>
    </w:p>
    <w:p w:rsidR="004256DD" w:rsidRPr="004256DD" w:rsidRDefault="004256DD" w:rsidP="004256DD">
      <w:pPr>
        <w:jc w:val="both"/>
        <w:rPr>
          <w:rFonts w:ascii="Arial" w:hAnsi="Arial" w:cs="Arial"/>
        </w:rPr>
      </w:pPr>
      <w:r w:rsidRPr="004256DD">
        <w:rPr>
          <w:rFonts w:ascii="Arial" w:hAnsi="Arial" w:cs="Arial"/>
        </w:rPr>
        <w:t>Good personal and professional relationships between staff and pupils are vital to ensure good order in our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force may be required. Notre Dame Catholic College acknowledges that physical techniques are only part of a whole setting ap</w:t>
      </w:r>
      <w:r>
        <w:rPr>
          <w:rFonts w:ascii="Arial" w:hAnsi="Arial" w:cs="Arial"/>
        </w:rPr>
        <w:t>proach to behaviour management.</w:t>
      </w:r>
    </w:p>
    <w:p w:rsidR="004256DD" w:rsidRPr="004256DD" w:rsidRDefault="004256DD" w:rsidP="004256DD">
      <w:pPr>
        <w:jc w:val="both"/>
        <w:rPr>
          <w:rFonts w:ascii="Arial" w:hAnsi="Arial" w:cs="Arial"/>
        </w:rPr>
      </w:pPr>
      <w:r w:rsidRPr="004256DD">
        <w:rPr>
          <w:rFonts w:ascii="Arial" w:hAnsi="Arial" w:cs="Arial"/>
        </w:rPr>
        <w:t>Every effort will be made to ensure that all staff in this school</w:t>
      </w:r>
      <w:r>
        <w:rPr>
          <w:rFonts w:ascii="Arial" w:hAnsi="Arial" w:cs="Arial"/>
        </w:rPr>
        <w:t>:</w:t>
      </w:r>
    </w:p>
    <w:p w:rsidR="004256DD" w:rsidRPr="004256DD" w:rsidRDefault="004256DD" w:rsidP="0072655D">
      <w:pPr>
        <w:numPr>
          <w:ilvl w:val="0"/>
          <w:numId w:val="1"/>
        </w:numPr>
        <w:spacing w:after="0" w:line="240" w:lineRule="auto"/>
        <w:jc w:val="both"/>
        <w:rPr>
          <w:rFonts w:ascii="Arial" w:hAnsi="Arial" w:cs="Arial"/>
        </w:rPr>
      </w:pPr>
      <w:r w:rsidRPr="004256DD">
        <w:rPr>
          <w:rFonts w:ascii="Arial" w:hAnsi="Arial" w:cs="Arial"/>
        </w:rPr>
        <w:t>Clearly understand this policy and their responsibilities in the context of their duty of care in taking appropriate measures where reasonable force is necessary and</w:t>
      </w:r>
    </w:p>
    <w:p w:rsidR="004256DD" w:rsidRPr="004256DD" w:rsidRDefault="004256DD" w:rsidP="004256DD">
      <w:pPr>
        <w:ind w:left="360"/>
        <w:jc w:val="both"/>
        <w:rPr>
          <w:rFonts w:ascii="Arial" w:hAnsi="Arial" w:cs="Arial"/>
        </w:rPr>
      </w:pPr>
    </w:p>
    <w:p w:rsidR="004256DD" w:rsidRPr="004256DD" w:rsidRDefault="004256DD" w:rsidP="0072655D">
      <w:pPr>
        <w:numPr>
          <w:ilvl w:val="0"/>
          <w:numId w:val="1"/>
        </w:numPr>
        <w:spacing w:after="0" w:line="240" w:lineRule="auto"/>
        <w:jc w:val="both"/>
        <w:rPr>
          <w:rFonts w:ascii="Arial" w:hAnsi="Arial" w:cs="Arial"/>
        </w:rPr>
      </w:pPr>
      <w:r w:rsidRPr="004256DD">
        <w:rPr>
          <w:rFonts w:ascii="Arial" w:hAnsi="Arial" w:cs="Arial"/>
        </w:rPr>
        <w:t>Are provided with appropriate training to deal with these difficult situations.</w:t>
      </w:r>
    </w:p>
    <w:p w:rsidR="004256DD" w:rsidRPr="004256DD" w:rsidRDefault="004256DD" w:rsidP="004256DD">
      <w:pPr>
        <w:rPr>
          <w:rFonts w:ascii="Arial" w:hAnsi="Arial" w:cs="Arial"/>
          <w:b/>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t>How does the School Respond?</w:t>
      </w:r>
    </w:p>
    <w:p w:rsidR="004256DD" w:rsidRPr="004256DD" w:rsidRDefault="004256DD" w:rsidP="004256DD">
      <w:pPr>
        <w:numPr>
          <w:ilvl w:val="12"/>
          <w:numId w:val="0"/>
        </w:numPr>
        <w:jc w:val="both"/>
        <w:rPr>
          <w:rFonts w:ascii="Arial" w:hAnsi="Arial" w:cs="Arial"/>
        </w:rPr>
      </w:pPr>
      <w:r w:rsidRPr="004256DD">
        <w:rPr>
          <w:rFonts w:ascii="Arial" w:hAnsi="Arial" w:cs="Arial"/>
        </w:rPr>
        <w:t xml:space="preserve">The Department for Education guidance on The Use of Reasonable Force (July 2013) stipulates that: </w:t>
      </w:r>
    </w:p>
    <w:p w:rsidR="004256DD" w:rsidRPr="004256DD" w:rsidRDefault="004256DD" w:rsidP="0072655D">
      <w:pPr>
        <w:numPr>
          <w:ilvl w:val="0"/>
          <w:numId w:val="17"/>
        </w:numPr>
        <w:spacing w:after="0" w:line="240" w:lineRule="auto"/>
        <w:jc w:val="both"/>
        <w:rPr>
          <w:rFonts w:ascii="Arial" w:hAnsi="Arial" w:cs="Arial"/>
        </w:rPr>
      </w:pPr>
      <w:r w:rsidRPr="004256DD">
        <w:rPr>
          <w:rFonts w:ascii="Arial" w:hAnsi="Arial" w:cs="Arial"/>
        </w:rPr>
        <w:t xml:space="preserve">Reasonable force can be used to prevent pupils from hurting themselves or others, from damaging property, or from causing disorder. </w:t>
      </w:r>
    </w:p>
    <w:p w:rsidR="004256DD" w:rsidRPr="004256DD" w:rsidRDefault="004256DD" w:rsidP="0072655D">
      <w:pPr>
        <w:numPr>
          <w:ilvl w:val="0"/>
          <w:numId w:val="17"/>
        </w:numPr>
        <w:spacing w:after="0" w:line="240" w:lineRule="auto"/>
        <w:jc w:val="both"/>
        <w:rPr>
          <w:rFonts w:ascii="Arial" w:hAnsi="Arial" w:cs="Arial"/>
        </w:rPr>
      </w:pPr>
      <w:r w:rsidRPr="004256DD">
        <w:rPr>
          <w:rFonts w:ascii="Arial" w:hAnsi="Arial" w:cs="Arial"/>
        </w:rPr>
        <w:t xml:space="preserve">In a school, force is used for two main purposes – to control pupils or to restrain them. </w:t>
      </w:r>
    </w:p>
    <w:p w:rsidR="004256DD" w:rsidRPr="004256DD" w:rsidRDefault="004256DD" w:rsidP="0072655D">
      <w:pPr>
        <w:numPr>
          <w:ilvl w:val="0"/>
          <w:numId w:val="17"/>
        </w:numPr>
        <w:spacing w:after="0" w:line="240" w:lineRule="auto"/>
        <w:jc w:val="both"/>
        <w:rPr>
          <w:rFonts w:ascii="Arial" w:hAnsi="Arial" w:cs="Arial"/>
        </w:rPr>
      </w:pPr>
      <w:r w:rsidRPr="004256DD">
        <w:rPr>
          <w:rFonts w:ascii="Arial" w:hAnsi="Arial" w:cs="Arial"/>
        </w:rPr>
        <w:t xml:space="preserve">The decision on whether or not to physically intervene is down to the professional judgement of the staff member concerned and should always depend on the individual circumstances. </w:t>
      </w:r>
    </w:p>
    <w:p w:rsidR="004256DD" w:rsidRPr="004256DD" w:rsidRDefault="004256DD" w:rsidP="0072655D">
      <w:pPr>
        <w:numPr>
          <w:ilvl w:val="0"/>
          <w:numId w:val="17"/>
        </w:numPr>
        <w:spacing w:after="0" w:line="240" w:lineRule="auto"/>
        <w:jc w:val="both"/>
        <w:rPr>
          <w:rFonts w:ascii="Arial" w:hAnsi="Arial" w:cs="Arial"/>
        </w:rPr>
      </w:pPr>
      <w:r w:rsidRPr="004256DD">
        <w:rPr>
          <w:rFonts w:ascii="Arial" w:hAnsi="Arial" w:cs="Arial"/>
        </w:rPr>
        <w:t>The following list is not exhaustive but provides some examples of situations where reasonable force can be used.</w:t>
      </w:r>
    </w:p>
    <w:p w:rsidR="004256DD" w:rsidRPr="004256DD" w:rsidRDefault="004256DD" w:rsidP="0072655D">
      <w:pPr>
        <w:numPr>
          <w:ilvl w:val="1"/>
          <w:numId w:val="17"/>
        </w:numPr>
        <w:spacing w:after="0" w:line="240" w:lineRule="auto"/>
        <w:jc w:val="both"/>
        <w:rPr>
          <w:rFonts w:ascii="Arial" w:hAnsi="Arial" w:cs="Arial"/>
        </w:rPr>
      </w:pPr>
      <w:r w:rsidRPr="004256DD">
        <w:rPr>
          <w:rFonts w:ascii="Arial" w:hAnsi="Arial" w:cs="Arial"/>
        </w:rPr>
        <w:lastRenderedPageBreak/>
        <w:t xml:space="preserve">Remove disruptive children from the classroom where they have refused to follow an instruction to do so. </w:t>
      </w:r>
    </w:p>
    <w:p w:rsidR="004256DD" w:rsidRPr="004256DD" w:rsidRDefault="004256DD" w:rsidP="0072655D">
      <w:pPr>
        <w:numPr>
          <w:ilvl w:val="1"/>
          <w:numId w:val="17"/>
        </w:numPr>
        <w:spacing w:after="0" w:line="240" w:lineRule="auto"/>
        <w:jc w:val="both"/>
        <w:rPr>
          <w:rFonts w:ascii="Arial" w:hAnsi="Arial" w:cs="Arial"/>
        </w:rPr>
      </w:pPr>
      <w:r w:rsidRPr="004256DD">
        <w:rPr>
          <w:rFonts w:ascii="Arial" w:hAnsi="Arial" w:cs="Arial"/>
        </w:rPr>
        <w:t>Prevent a pupil behaving in a way that disrupts a school event or a school trip or visit.</w:t>
      </w:r>
    </w:p>
    <w:p w:rsidR="004256DD" w:rsidRPr="004256DD" w:rsidRDefault="004256DD" w:rsidP="0072655D">
      <w:pPr>
        <w:numPr>
          <w:ilvl w:val="1"/>
          <w:numId w:val="17"/>
        </w:numPr>
        <w:spacing w:after="0" w:line="240" w:lineRule="auto"/>
        <w:jc w:val="both"/>
        <w:rPr>
          <w:rFonts w:ascii="Arial" w:hAnsi="Arial" w:cs="Arial"/>
        </w:rPr>
      </w:pPr>
      <w:r w:rsidRPr="004256DD">
        <w:rPr>
          <w:rFonts w:ascii="Arial" w:hAnsi="Arial" w:cs="Arial"/>
        </w:rPr>
        <w:t>Prevent a pupil leaving the classroom where allowing the pupil to leave would risk their safety or lead to behaviour that disrupts the behaviour of others.</w:t>
      </w:r>
    </w:p>
    <w:p w:rsidR="004256DD" w:rsidRPr="004256DD" w:rsidRDefault="004256DD" w:rsidP="0072655D">
      <w:pPr>
        <w:numPr>
          <w:ilvl w:val="1"/>
          <w:numId w:val="17"/>
        </w:numPr>
        <w:spacing w:after="0" w:line="240" w:lineRule="auto"/>
        <w:jc w:val="both"/>
        <w:rPr>
          <w:rFonts w:ascii="Arial" w:hAnsi="Arial" w:cs="Arial"/>
        </w:rPr>
      </w:pPr>
      <w:r w:rsidRPr="004256DD">
        <w:rPr>
          <w:rFonts w:ascii="Arial" w:hAnsi="Arial" w:cs="Arial"/>
        </w:rPr>
        <w:t>Prevent a pupil from attacking a member of staff or another pupil, or to stop a fight in the playground; and</w:t>
      </w:r>
    </w:p>
    <w:p w:rsidR="004256DD" w:rsidRPr="004256DD" w:rsidRDefault="004256DD" w:rsidP="0072655D">
      <w:pPr>
        <w:numPr>
          <w:ilvl w:val="1"/>
          <w:numId w:val="17"/>
        </w:numPr>
        <w:spacing w:after="0" w:line="240" w:lineRule="auto"/>
        <w:jc w:val="both"/>
        <w:rPr>
          <w:rFonts w:ascii="Arial" w:hAnsi="Arial" w:cs="Arial"/>
        </w:rPr>
      </w:pPr>
      <w:r w:rsidRPr="004256DD">
        <w:rPr>
          <w:rFonts w:ascii="Arial" w:hAnsi="Arial" w:cs="Arial"/>
        </w:rPr>
        <w:t>Restrain a pupil at risk of harming themselves through physical outbursts.</w:t>
      </w:r>
    </w:p>
    <w:p w:rsidR="004256DD" w:rsidRPr="004256DD" w:rsidRDefault="004256DD" w:rsidP="004256DD">
      <w:pPr>
        <w:jc w:val="both"/>
        <w:rPr>
          <w:rFonts w:ascii="Arial" w:hAnsi="Arial" w:cs="Arial"/>
        </w:rPr>
      </w:pPr>
    </w:p>
    <w:p w:rsidR="004256DD" w:rsidRPr="004256DD" w:rsidRDefault="004256DD" w:rsidP="004256DD">
      <w:pPr>
        <w:jc w:val="both"/>
        <w:rPr>
          <w:rFonts w:ascii="Arial" w:hAnsi="Arial" w:cs="Arial"/>
        </w:rPr>
      </w:pPr>
      <w:r w:rsidRPr="004256DD">
        <w:rPr>
          <w:rFonts w:ascii="Arial" w:hAnsi="Arial" w:cs="Arial"/>
        </w:rPr>
        <w:t>Furthermore the 1996 Education Act (Section 550 A) stipulates that reasonable force may be used to prevent a pupil</w:t>
      </w:r>
      <w:r>
        <w:rPr>
          <w:rFonts w:ascii="Arial" w:hAnsi="Arial" w:cs="Arial"/>
        </w:rPr>
        <w:t xml:space="preserve"> from:</w:t>
      </w:r>
    </w:p>
    <w:p w:rsidR="004256DD" w:rsidRPr="004256DD" w:rsidRDefault="004256DD" w:rsidP="0072655D">
      <w:pPr>
        <w:pStyle w:val="BodyTextIndent"/>
        <w:numPr>
          <w:ilvl w:val="0"/>
          <w:numId w:val="2"/>
        </w:numPr>
        <w:ind w:left="1130"/>
        <w:jc w:val="both"/>
        <w:rPr>
          <w:rFonts w:ascii="Arial" w:hAnsi="Arial" w:cs="Arial"/>
          <w:sz w:val="22"/>
          <w:szCs w:val="22"/>
        </w:rPr>
      </w:pPr>
      <w:r w:rsidRPr="004256DD">
        <w:rPr>
          <w:rFonts w:ascii="Arial" w:hAnsi="Arial" w:cs="Arial"/>
          <w:sz w:val="22"/>
          <w:szCs w:val="22"/>
        </w:rPr>
        <w:t>Placing her/himself at risk.</w:t>
      </w:r>
    </w:p>
    <w:p w:rsidR="004256DD" w:rsidRPr="004256DD" w:rsidRDefault="004256DD" w:rsidP="004256DD">
      <w:pPr>
        <w:pStyle w:val="BodyTextIndent"/>
        <w:ind w:left="770"/>
        <w:jc w:val="both"/>
        <w:rPr>
          <w:rFonts w:ascii="Arial" w:hAnsi="Arial" w:cs="Arial"/>
          <w:sz w:val="22"/>
          <w:szCs w:val="22"/>
        </w:rPr>
      </w:pPr>
    </w:p>
    <w:p w:rsidR="004256DD" w:rsidRPr="004256DD" w:rsidRDefault="004256DD" w:rsidP="0072655D">
      <w:pPr>
        <w:pStyle w:val="BodyTextIndent"/>
        <w:numPr>
          <w:ilvl w:val="0"/>
          <w:numId w:val="2"/>
        </w:numPr>
        <w:ind w:left="1130"/>
        <w:jc w:val="both"/>
        <w:rPr>
          <w:rFonts w:ascii="Arial" w:hAnsi="Arial" w:cs="Arial"/>
          <w:sz w:val="22"/>
          <w:szCs w:val="22"/>
        </w:rPr>
      </w:pPr>
      <w:r w:rsidRPr="004256DD">
        <w:rPr>
          <w:rFonts w:ascii="Arial" w:hAnsi="Arial" w:cs="Arial"/>
          <w:sz w:val="22"/>
          <w:szCs w:val="22"/>
        </w:rPr>
        <w:t>Placing other pupils or staff at risk.</w:t>
      </w:r>
    </w:p>
    <w:p w:rsidR="004256DD" w:rsidRPr="004256DD" w:rsidRDefault="004256DD" w:rsidP="004256DD">
      <w:pPr>
        <w:pStyle w:val="BodyTextIndent"/>
        <w:ind w:left="0"/>
        <w:jc w:val="both"/>
        <w:rPr>
          <w:rFonts w:ascii="Arial" w:hAnsi="Arial" w:cs="Arial"/>
          <w:sz w:val="22"/>
          <w:szCs w:val="22"/>
        </w:rPr>
      </w:pPr>
    </w:p>
    <w:p w:rsidR="004256DD" w:rsidRPr="004256DD" w:rsidRDefault="004256DD" w:rsidP="0072655D">
      <w:pPr>
        <w:pStyle w:val="BodyTextIndent"/>
        <w:numPr>
          <w:ilvl w:val="0"/>
          <w:numId w:val="2"/>
        </w:numPr>
        <w:ind w:left="1130"/>
        <w:jc w:val="both"/>
        <w:rPr>
          <w:rFonts w:ascii="Arial" w:hAnsi="Arial" w:cs="Arial"/>
          <w:sz w:val="22"/>
          <w:szCs w:val="22"/>
        </w:rPr>
      </w:pPr>
      <w:r w:rsidRPr="004256DD">
        <w:rPr>
          <w:rFonts w:ascii="Arial" w:hAnsi="Arial" w:cs="Arial"/>
          <w:sz w:val="22"/>
          <w:szCs w:val="22"/>
        </w:rPr>
        <w:t>Damaging property or committing a criminal offence</w:t>
      </w:r>
    </w:p>
    <w:p w:rsidR="004256DD" w:rsidRPr="004256DD" w:rsidRDefault="004256DD" w:rsidP="004256DD">
      <w:pPr>
        <w:pStyle w:val="BodyTextIndent"/>
        <w:ind w:left="0"/>
        <w:jc w:val="both"/>
        <w:rPr>
          <w:rFonts w:ascii="Arial" w:hAnsi="Arial" w:cs="Arial"/>
          <w:sz w:val="22"/>
          <w:szCs w:val="22"/>
        </w:rPr>
      </w:pPr>
    </w:p>
    <w:p w:rsidR="004256DD" w:rsidRDefault="004256DD" w:rsidP="0072655D">
      <w:pPr>
        <w:pStyle w:val="BodyTextIndent"/>
        <w:numPr>
          <w:ilvl w:val="0"/>
          <w:numId w:val="2"/>
        </w:numPr>
        <w:ind w:left="1130"/>
        <w:jc w:val="both"/>
        <w:rPr>
          <w:rFonts w:ascii="Arial" w:hAnsi="Arial" w:cs="Arial"/>
          <w:sz w:val="22"/>
          <w:szCs w:val="22"/>
        </w:rPr>
      </w:pPr>
      <w:r w:rsidRPr="004256DD">
        <w:rPr>
          <w:rFonts w:ascii="Arial" w:hAnsi="Arial" w:cs="Arial"/>
          <w:sz w:val="22"/>
          <w:szCs w:val="22"/>
        </w:rPr>
        <w:t>Engaging in any behaviour prejudicial to maintaining good order and discipline at the school or among any of its pupils, whether the behaviour occurs in a classroom during a teaching session or elsewhere within school (this includes authorised out-of-school activities).</w:t>
      </w:r>
    </w:p>
    <w:p w:rsidR="004256DD" w:rsidRPr="004256DD" w:rsidRDefault="004256DD" w:rsidP="004256DD">
      <w:pPr>
        <w:pStyle w:val="BodyTextIndent"/>
        <w:ind w:left="0"/>
        <w:jc w:val="both"/>
        <w:rPr>
          <w:rFonts w:ascii="Arial" w:hAnsi="Arial" w:cs="Arial"/>
          <w:sz w:val="22"/>
          <w:szCs w:val="22"/>
        </w:rPr>
      </w:pPr>
    </w:p>
    <w:p w:rsidR="004256DD" w:rsidRPr="004256DD" w:rsidRDefault="004256DD" w:rsidP="004256DD">
      <w:pPr>
        <w:jc w:val="both"/>
        <w:rPr>
          <w:rFonts w:ascii="Arial" w:hAnsi="Arial" w:cs="Arial"/>
        </w:rPr>
      </w:pPr>
      <w:r w:rsidRPr="004256DD">
        <w:rPr>
          <w:rFonts w:ascii="Arial" w:hAnsi="Arial" w:cs="Arial"/>
        </w:rPr>
        <w:t>Individual members of staff cannot be required or directed to use physical restraint.</w:t>
      </w:r>
      <w:r w:rsidRPr="004256DD">
        <w:rPr>
          <w:rFonts w:ascii="Arial" w:hAnsi="Arial" w:cs="Arial"/>
          <w:b/>
        </w:rPr>
        <w:t xml:space="preserve">  </w:t>
      </w:r>
      <w:r w:rsidRPr="004256DD">
        <w:rPr>
          <w:rFonts w:ascii="Arial" w:hAnsi="Arial" w:cs="Arial"/>
        </w:rPr>
        <w:t>However, as teaching and non-teaching staff work ‘in loco parentis’ and should always operate with an appropriate ‘Duty of Care’, should the school’s policy not be adhered to by individuals, it is not unforeseeable that claims of negligenc</w:t>
      </w:r>
      <w:r>
        <w:rPr>
          <w:rFonts w:ascii="Arial" w:hAnsi="Arial" w:cs="Arial"/>
        </w:rPr>
        <w:t>e could be levied against them.</w:t>
      </w:r>
    </w:p>
    <w:p w:rsidR="004256DD" w:rsidRPr="004256DD" w:rsidRDefault="004256DD" w:rsidP="004256DD">
      <w:pPr>
        <w:jc w:val="both"/>
        <w:rPr>
          <w:rFonts w:ascii="Arial" w:hAnsi="Arial" w:cs="Arial"/>
        </w:rPr>
      </w:pPr>
      <w:r w:rsidRPr="004256DD">
        <w:rPr>
          <w:rFonts w:ascii="Arial" w:hAnsi="Arial" w:cs="Arial"/>
        </w:rPr>
        <w:t xml:space="preserve">The application of any form of physical control places staff in a vulnerable situation.  It can only be justified according to the circumstances described in this policy.  </w:t>
      </w:r>
      <w:r w:rsidRPr="004256DD">
        <w:rPr>
          <w:rFonts w:ascii="Arial" w:hAnsi="Arial" w:cs="Arial"/>
          <w:b/>
        </w:rPr>
        <w:t>Staff, therefore, have a responsibility to follow this policy and to seek alternative strategies wherever possible in order to prevent the need for physical intervention.</w:t>
      </w:r>
    </w:p>
    <w:p w:rsidR="004256DD" w:rsidRPr="004256DD" w:rsidRDefault="004256DD" w:rsidP="004256DD">
      <w:pPr>
        <w:pStyle w:val="BodyText"/>
        <w:jc w:val="both"/>
        <w:rPr>
          <w:rFonts w:ascii="Arial" w:hAnsi="Arial" w:cs="Arial"/>
          <w:sz w:val="22"/>
          <w:szCs w:val="22"/>
        </w:rPr>
      </w:pPr>
      <w:r w:rsidRPr="004256DD">
        <w:rPr>
          <w:rFonts w:ascii="Arial" w:hAnsi="Arial" w:cs="Arial"/>
          <w:sz w:val="22"/>
          <w:szCs w:val="22"/>
        </w:rPr>
        <w:t xml:space="preserve">Reasonable force will only be used as a last resort when all other behaviour management strategies have failed or when pupils, staff or property are at risk. Any form of </w:t>
      </w:r>
      <w:r w:rsidRPr="004256DD">
        <w:rPr>
          <w:rFonts w:ascii="Arial" w:hAnsi="Arial" w:cs="Arial"/>
          <w:b/>
          <w:sz w:val="22"/>
          <w:szCs w:val="22"/>
        </w:rPr>
        <w:t>reasonable force</w:t>
      </w:r>
      <w:r w:rsidRPr="004256DD">
        <w:rPr>
          <w:rFonts w:ascii="Arial" w:hAnsi="Arial" w:cs="Arial"/>
          <w:sz w:val="22"/>
          <w:szCs w:val="22"/>
        </w:rPr>
        <w:t xml:space="preserve"> will be </w:t>
      </w:r>
      <w:r w:rsidRPr="004256DD">
        <w:rPr>
          <w:rFonts w:ascii="Arial" w:hAnsi="Arial" w:cs="Arial"/>
          <w:b/>
          <w:sz w:val="22"/>
          <w:szCs w:val="22"/>
        </w:rPr>
        <w:t>reasonable and proportionate</w:t>
      </w:r>
      <w:r w:rsidRPr="004256DD">
        <w:rPr>
          <w:rFonts w:ascii="Arial" w:hAnsi="Arial" w:cs="Arial"/>
          <w:sz w:val="22"/>
          <w:szCs w:val="22"/>
        </w:rPr>
        <w:t xml:space="preserve"> to the pupil’s </w:t>
      </w:r>
      <w:r w:rsidRPr="004256DD">
        <w:rPr>
          <w:rFonts w:ascii="Arial" w:hAnsi="Arial" w:cs="Arial"/>
          <w:b/>
          <w:sz w:val="22"/>
          <w:szCs w:val="22"/>
        </w:rPr>
        <w:t>age, gender and state of development</w:t>
      </w:r>
      <w:r w:rsidRPr="004256DD">
        <w:rPr>
          <w:rFonts w:ascii="Arial" w:hAnsi="Arial" w:cs="Arial"/>
          <w:sz w:val="22"/>
          <w:szCs w:val="22"/>
        </w:rPr>
        <w:t xml:space="preserve">. In addition, reasonable force will only be deployed if it is </w:t>
      </w:r>
      <w:r w:rsidRPr="004256DD">
        <w:rPr>
          <w:rFonts w:ascii="Arial" w:hAnsi="Arial" w:cs="Arial"/>
          <w:b/>
          <w:sz w:val="22"/>
          <w:szCs w:val="22"/>
        </w:rPr>
        <w:t>absolutely necessary</w:t>
      </w:r>
      <w:r w:rsidRPr="004256DD">
        <w:rPr>
          <w:rFonts w:ascii="Arial" w:hAnsi="Arial" w:cs="Arial"/>
          <w:sz w:val="22"/>
          <w:szCs w:val="22"/>
        </w:rPr>
        <w:t>.</w:t>
      </w:r>
    </w:p>
    <w:p w:rsidR="004256DD" w:rsidRPr="004256DD" w:rsidRDefault="004256DD" w:rsidP="004256DD">
      <w:pPr>
        <w:rPr>
          <w:rFonts w:ascii="Arial" w:hAnsi="Arial" w:cs="Arial"/>
          <w:b/>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t>Definitions of Positive Handling</w:t>
      </w:r>
    </w:p>
    <w:p w:rsidR="004256DD" w:rsidRPr="004256DD" w:rsidRDefault="004256DD" w:rsidP="004256DD">
      <w:pPr>
        <w:pStyle w:val="BodyText"/>
        <w:rPr>
          <w:rFonts w:ascii="Arial" w:hAnsi="Arial" w:cs="Arial"/>
          <w:sz w:val="22"/>
          <w:szCs w:val="22"/>
        </w:rPr>
      </w:pPr>
      <w:r w:rsidRPr="004256DD">
        <w:rPr>
          <w:rFonts w:ascii="Arial" w:hAnsi="Arial" w:cs="Arial"/>
          <w:sz w:val="22"/>
          <w:szCs w:val="22"/>
        </w:rPr>
        <w:t>No legal definition of reasonable force within a school’s context exists, however, for the purpose of this policy, and the implementation of it in Notre Dame Catholic College:</w:t>
      </w:r>
    </w:p>
    <w:p w:rsidR="004256DD" w:rsidRPr="004256DD" w:rsidRDefault="004256DD" w:rsidP="004256DD">
      <w:pPr>
        <w:pStyle w:val="BodyText"/>
        <w:rPr>
          <w:rFonts w:ascii="Arial" w:hAnsi="Arial" w:cs="Arial"/>
          <w:sz w:val="22"/>
          <w:szCs w:val="22"/>
        </w:rPr>
      </w:pPr>
    </w:p>
    <w:p w:rsidR="004256DD" w:rsidRPr="004256DD" w:rsidRDefault="004256DD" w:rsidP="00CF16FC">
      <w:pPr>
        <w:rPr>
          <w:rFonts w:ascii="Arial" w:hAnsi="Arial" w:cs="Arial"/>
          <w:b/>
        </w:rPr>
      </w:pPr>
      <w:r w:rsidRPr="004256DD">
        <w:rPr>
          <w:rFonts w:ascii="Arial" w:hAnsi="Arial" w:cs="Arial"/>
          <w:b/>
        </w:rPr>
        <w:t>‘Reasonable force uses the minimum degree of force neces</w:t>
      </w:r>
      <w:r w:rsidR="00CF16FC">
        <w:rPr>
          <w:rFonts w:ascii="Arial" w:hAnsi="Arial" w:cs="Arial"/>
          <w:b/>
        </w:rPr>
        <w:t xml:space="preserve">sary for the shortest period of </w:t>
      </w:r>
      <w:r w:rsidRPr="004256DD">
        <w:rPr>
          <w:rFonts w:ascii="Arial" w:hAnsi="Arial" w:cs="Arial"/>
          <w:b/>
        </w:rPr>
        <w:t>time to prevent a pupil harming herself/himself, others or property’.</w:t>
      </w:r>
    </w:p>
    <w:p w:rsidR="004256DD" w:rsidRPr="004256DD" w:rsidRDefault="004256DD" w:rsidP="004256DD">
      <w:pPr>
        <w:rPr>
          <w:rFonts w:ascii="Arial" w:hAnsi="Arial" w:cs="Arial"/>
        </w:rPr>
      </w:pPr>
    </w:p>
    <w:p w:rsidR="004256DD" w:rsidRPr="004256DD" w:rsidRDefault="004256DD" w:rsidP="004256DD">
      <w:pPr>
        <w:jc w:val="both"/>
        <w:rPr>
          <w:rFonts w:ascii="Arial" w:hAnsi="Arial" w:cs="Arial"/>
        </w:rPr>
      </w:pPr>
      <w:r w:rsidRPr="004256DD">
        <w:rPr>
          <w:rFonts w:ascii="Arial" w:hAnsi="Arial" w:cs="Arial"/>
        </w:rPr>
        <w:lastRenderedPageBreak/>
        <w:t>The scale and nature of any physical intervention at Notre Dame Catholic College must be ‘proportionate both to the behaviour of the individual to be controlled and to the nature of the harm they might cause’.  (</w:t>
      </w:r>
      <w:proofErr w:type="spellStart"/>
      <w:r w:rsidRPr="004256DD">
        <w:rPr>
          <w:rFonts w:ascii="Arial" w:hAnsi="Arial" w:cs="Arial"/>
        </w:rPr>
        <w:t>DfE</w:t>
      </w:r>
      <w:proofErr w:type="spellEnd"/>
      <w:r w:rsidRPr="004256DD">
        <w:rPr>
          <w:rFonts w:ascii="Arial" w:hAnsi="Arial" w:cs="Arial"/>
        </w:rPr>
        <w:t>/DOH Guidance for Restrictive Physical Interventions, July 2002). It must also take into account any reasonable adjustments for disabled children and children with special educational needs (SEN).</w:t>
      </w:r>
    </w:p>
    <w:p w:rsidR="004256DD" w:rsidRPr="004256DD" w:rsidRDefault="004256DD" w:rsidP="004256DD">
      <w:pPr>
        <w:jc w:val="both"/>
        <w:rPr>
          <w:rFonts w:ascii="Arial" w:hAnsi="Arial" w:cs="Arial"/>
        </w:rPr>
      </w:pPr>
      <w:r w:rsidRPr="004256DD">
        <w:rPr>
          <w:rFonts w:ascii="Arial" w:hAnsi="Arial" w:cs="Arial"/>
        </w:rPr>
        <w:t>This policy does more than simply outline the use of physical intervention at Notre Dame Catholic College.  It aims to provide a transparent overview of how we use physical contact both to care for and, where appropriate, to control our pupils. Our Care and Control Policy describes the acceptable physical interaction between staff and pupils on a daily basis.  Based on the principles of moving from least intrusive to more restrictive holding, interaction has been divi</w:t>
      </w:r>
      <w:r>
        <w:rPr>
          <w:rFonts w:ascii="Arial" w:hAnsi="Arial" w:cs="Arial"/>
        </w:rPr>
        <w:t>ded into three definable areas.</w:t>
      </w:r>
    </w:p>
    <w:p w:rsidR="004256DD" w:rsidRPr="004256DD" w:rsidRDefault="004256DD" w:rsidP="004256DD">
      <w:pPr>
        <w:rPr>
          <w:rFonts w:ascii="Arial" w:hAnsi="Arial" w:cs="Arial"/>
          <w:u w:val="single"/>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t>Physical Contact</w:t>
      </w:r>
    </w:p>
    <w:p w:rsidR="004256DD" w:rsidRPr="004256DD" w:rsidRDefault="004256DD" w:rsidP="004256DD">
      <w:pPr>
        <w:jc w:val="both"/>
        <w:rPr>
          <w:rFonts w:ascii="Arial" w:hAnsi="Arial" w:cs="Arial"/>
        </w:rPr>
      </w:pPr>
      <w:r w:rsidRPr="004256DD">
        <w:rPr>
          <w:rFonts w:ascii="Arial" w:hAnsi="Arial" w:cs="Arial"/>
        </w:rPr>
        <w:t>It is not illegal to touch a pupil. There are occasions when physical contact, other than reasonable force, with a pupil is proper and necessary.  Examples of where touching a pupil might be proper or necessary:</w:t>
      </w:r>
    </w:p>
    <w:p w:rsidR="004256DD" w:rsidRPr="004256DD" w:rsidRDefault="004256DD" w:rsidP="0072655D">
      <w:pPr>
        <w:numPr>
          <w:ilvl w:val="0"/>
          <w:numId w:val="18"/>
        </w:numPr>
        <w:spacing w:after="0" w:line="240" w:lineRule="auto"/>
        <w:jc w:val="both"/>
        <w:rPr>
          <w:rFonts w:ascii="Arial" w:hAnsi="Arial" w:cs="Arial"/>
        </w:rPr>
      </w:pPr>
      <w:r w:rsidRPr="004256DD">
        <w:rPr>
          <w:rFonts w:ascii="Arial" w:hAnsi="Arial" w:cs="Arial"/>
        </w:rPr>
        <w:t>Holding the hand of the child at the front/back of the line when going to assembly or when walking together around the school.</w:t>
      </w:r>
    </w:p>
    <w:p w:rsidR="004256DD" w:rsidRPr="004256DD" w:rsidRDefault="004256DD" w:rsidP="0072655D">
      <w:pPr>
        <w:numPr>
          <w:ilvl w:val="0"/>
          <w:numId w:val="18"/>
        </w:numPr>
        <w:spacing w:after="0" w:line="240" w:lineRule="auto"/>
        <w:jc w:val="both"/>
        <w:rPr>
          <w:rFonts w:ascii="Arial" w:hAnsi="Arial" w:cs="Arial"/>
        </w:rPr>
      </w:pPr>
      <w:r w:rsidRPr="004256DD">
        <w:rPr>
          <w:rFonts w:ascii="Arial" w:hAnsi="Arial" w:cs="Arial"/>
        </w:rPr>
        <w:t>When comforting a distressed pupil.</w:t>
      </w:r>
    </w:p>
    <w:p w:rsidR="004256DD" w:rsidRPr="004256DD" w:rsidRDefault="004256DD" w:rsidP="0072655D">
      <w:pPr>
        <w:numPr>
          <w:ilvl w:val="0"/>
          <w:numId w:val="18"/>
        </w:numPr>
        <w:spacing w:after="0" w:line="240" w:lineRule="auto"/>
        <w:jc w:val="both"/>
        <w:rPr>
          <w:rFonts w:ascii="Arial" w:hAnsi="Arial" w:cs="Arial"/>
        </w:rPr>
      </w:pPr>
      <w:r w:rsidRPr="004256DD">
        <w:rPr>
          <w:rFonts w:ascii="Arial" w:hAnsi="Arial" w:cs="Arial"/>
        </w:rPr>
        <w:t xml:space="preserve">When a pupil is being congratulated or praised. </w:t>
      </w:r>
    </w:p>
    <w:p w:rsidR="004256DD" w:rsidRPr="004256DD" w:rsidRDefault="004256DD" w:rsidP="0072655D">
      <w:pPr>
        <w:numPr>
          <w:ilvl w:val="0"/>
          <w:numId w:val="18"/>
        </w:numPr>
        <w:spacing w:after="0" w:line="240" w:lineRule="auto"/>
        <w:jc w:val="both"/>
        <w:rPr>
          <w:rFonts w:ascii="Arial" w:hAnsi="Arial" w:cs="Arial"/>
        </w:rPr>
      </w:pPr>
      <w:r w:rsidRPr="004256DD">
        <w:rPr>
          <w:rFonts w:ascii="Arial" w:hAnsi="Arial" w:cs="Arial"/>
        </w:rPr>
        <w:t xml:space="preserve">To demonstrate how to use a musical instrument. </w:t>
      </w:r>
    </w:p>
    <w:p w:rsidR="004256DD" w:rsidRPr="004256DD" w:rsidRDefault="004256DD" w:rsidP="0072655D">
      <w:pPr>
        <w:numPr>
          <w:ilvl w:val="0"/>
          <w:numId w:val="18"/>
        </w:numPr>
        <w:spacing w:after="0" w:line="240" w:lineRule="auto"/>
        <w:jc w:val="both"/>
        <w:rPr>
          <w:rFonts w:ascii="Arial" w:hAnsi="Arial" w:cs="Arial"/>
        </w:rPr>
      </w:pPr>
      <w:r w:rsidRPr="004256DD">
        <w:rPr>
          <w:rFonts w:ascii="Arial" w:hAnsi="Arial" w:cs="Arial"/>
        </w:rPr>
        <w:t xml:space="preserve">To demonstrate exercises or techniques during PE lessons or sports coaching. </w:t>
      </w:r>
    </w:p>
    <w:p w:rsidR="004256DD" w:rsidRPr="004256DD" w:rsidRDefault="004256DD" w:rsidP="0072655D">
      <w:pPr>
        <w:numPr>
          <w:ilvl w:val="0"/>
          <w:numId w:val="18"/>
        </w:numPr>
        <w:spacing w:after="0" w:line="240" w:lineRule="auto"/>
        <w:jc w:val="both"/>
        <w:rPr>
          <w:rFonts w:ascii="Arial" w:hAnsi="Arial" w:cs="Arial"/>
        </w:rPr>
      </w:pPr>
      <w:r w:rsidRPr="004256DD">
        <w:rPr>
          <w:rFonts w:ascii="Arial" w:hAnsi="Arial" w:cs="Arial"/>
        </w:rPr>
        <w:t>To give first aid.</w:t>
      </w:r>
    </w:p>
    <w:p w:rsidR="004256DD" w:rsidRDefault="004256DD" w:rsidP="004256DD">
      <w:pPr>
        <w:rPr>
          <w:rFonts w:ascii="Arial" w:hAnsi="Arial" w:cs="Arial"/>
        </w:rPr>
      </w:pPr>
    </w:p>
    <w:p w:rsidR="004256DD" w:rsidRDefault="004256DD" w:rsidP="004256DD">
      <w:pPr>
        <w:rPr>
          <w:rFonts w:ascii="Arial" w:hAnsi="Arial" w:cs="Arial"/>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t>Physical Intervention</w:t>
      </w:r>
    </w:p>
    <w:p w:rsidR="004256DD" w:rsidRPr="004256DD" w:rsidRDefault="004256DD" w:rsidP="004256DD">
      <w:pPr>
        <w:jc w:val="both"/>
        <w:rPr>
          <w:rFonts w:ascii="Arial" w:hAnsi="Arial" w:cs="Arial"/>
        </w:rPr>
      </w:pPr>
      <w:r w:rsidRPr="004256DD">
        <w:rPr>
          <w:rFonts w:ascii="Arial" w:hAnsi="Arial" w:cs="Arial"/>
        </w:rPr>
        <w:t>This may be used to divert a pupil from a destructive or disruptive action, for example guiding or leading a pupil by the arm or shoulder with little or no force.  The techniques implemented here will include ‘turn, gather, guide’.  The important factor within these situations is the compliance of the pupil.</w:t>
      </w:r>
    </w:p>
    <w:p w:rsidR="004256DD" w:rsidRDefault="004256DD" w:rsidP="004256DD">
      <w:pPr>
        <w:rPr>
          <w:rFonts w:ascii="Arial" w:hAnsi="Arial" w:cs="Arial"/>
          <w:u w:val="single"/>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t>Physical Control and Restraint / Restrictive Physical Intervention:</w:t>
      </w:r>
    </w:p>
    <w:p w:rsidR="004256DD" w:rsidRPr="004256DD" w:rsidRDefault="004256DD" w:rsidP="004256DD">
      <w:pPr>
        <w:jc w:val="both"/>
        <w:rPr>
          <w:rFonts w:ascii="Arial" w:hAnsi="Arial" w:cs="Arial"/>
        </w:rPr>
      </w:pPr>
      <w:r w:rsidRPr="004256DD">
        <w:rPr>
          <w:rFonts w:ascii="Arial" w:hAnsi="Arial" w:cs="Arial"/>
        </w:rPr>
        <w:t xml:space="preserve">This will involve the use of reasonable force when there is an immediate risk to pupils, staff or property.  </w:t>
      </w:r>
      <w:r w:rsidRPr="004256DD">
        <w:rPr>
          <w:rFonts w:ascii="Arial" w:hAnsi="Arial" w:cs="Arial"/>
          <w:b/>
        </w:rPr>
        <w:t>It is important to note that the use of ‘reasonable force’ should be seen as a last resort</w:t>
      </w:r>
      <w:r w:rsidRPr="004256DD">
        <w:rPr>
          <w:rFonts w:ascii="Arial" w:hAnsi="Arial" w:cs="Arial"/>
        </w:rPr>
        <w:t>.  All such incidents are recorded a</w:t>
      </w:r>
      <w:r>
        <w:rPr>
          <w:rFonts w:ascii="Arial" w:hAnsi="Arial" w:cs="Arial"/>
        </w:rPr>
        <w:t>nd stored in an accessible way.</w:t>
      </w:r>
    </w:p>
    <w:p w:rsidR="004256DD" w:rsidRPr="004256DD" w:rsidRDefault="004256DD" w:rsidP="004256DD">
      <w:pPr>
        <w:jc w:val="both"/>
        <w:rPr>
          <w:rFonts w:ascii="Arial" w:hAnsi="Arial" w:cs="Arial"/>
        </w:rPr>
      </w:pPr>
      <w:r w:rsidRPr="004256DD">
        <w:rPr>
          <w:rFonts w:ascii="Arial" w:hAnsi="Arial" w:cs="Arial"/>
        </w:rPr>
        <w:t>As indicated, the level of compliance from the pupil determines whether or not the interaction is an intervention or a control/restraint.  If staff are in doubt then the incident should be recorded on the school’s standard recording form.</w:t>
      </w:r>
    </w:p>
    <w:p w:rsidR="004256DD" w:rsidRPr="004256DD" w:rsidRDefault="004256DD" w:rsidP="004256DD">
      <w:pPr>
        <w:jc w:val="both"/>
        <w:rPr>
          <w:rFonts w:ascii="Arial" w:hAnsi="Arial" w:cs="Arial"/>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lastRenderedPageBreak/>
        <w:t>Underpinning Values</w:t>
      </w:r>
    </w:p>
    <w:p w:rsidR="004256DD" w:rsidRPr="004256DD" w:rsidRDefault="004256DD" w:rsidP="004256DD">
      <w:pPr>
        <w:jc w:val="both"/>
        <w:rPr>
          <w:rFonts w:ascii="Arial" w:hAnsi="Arial" w:cs="Arial"/>
        </w:rPr>
      </w:pPr>
      <w:r w:rsidRPr="004256DD">
        <w:rPr>
          <w:rFonts w:ascii="Arial" w:hAnsi="Arial" w:cs="Arial"/>
        </w:rPr>
        <w:t>Everyone attending or working in this school</w:t>
      </w:r>
      <w:r>
        <w:rPr>
          <w:rFonts w:ascii="Arial" w:hAnsi="Arial" w:cs="Arial"/>
        </w:rPr>
        <w:t xml:space="preserve"> has a right to:</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Recognition of their unique identity.</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Be treated with respect and dignity.</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Learn and work in a safe environment.</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Be protected from harm, violence, assault and acts of verbal abuse.</w:t>
      </w:r>
    </w:p>
    <w:p w:rsidR="004256DD" w:rsidRDefault="004256DD" w:rsidP="004256DD">
      <w:pPr>
        <w:rPr>
          <w:rFonts w:ascii="Arial" w:hAnsi="Arial" w:cs="Arial"/>
        </w:rPr>
      </w:pPr>
    </w:p>
    <w:p w:rsidR="00CF16FC" w:rsidRDefault="00CF16FC" w:rsidP="004256DD">
      <w:pPr>
        <w:rPr>
          <w:rFonts w:ascii="Arial" w:hAnsi="Arial" w:cs="Arial"/>
        </w:rPr>
      </w:pPr>
    </w:p>
    <w:p w:rsidR="004256DD" w:rsidRPr="004256DD" w:rsidRDefault="004256DD" w:rsidP="004256DD">
      <w:pPr>
        <w:rPr>
          <w:rFonts w:ascii="Arial" w:hAnsi="Arial" w:cs="Arial"/>
          <w:b/>
          <w:color w:val="002060"/>
          <w:sz w:val="28"/>
          <w:szCs w:val="28"/>
        </w:rPr>
      </w:pPr>
      <w:r>
        <w:rPr>
          <w:rFonts w:ascii="Arial" w:hAnsi="Arial" w:cs="Arial"/>
          <w:b/>
          <w:color w:val="002060"/>
          <w:sz w:val="28"/>
          <w:szCs w:val="28"/>
        </w:rPr>
        <w:t>Pupils attending this School and their Parents have a right to</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Individual consideration of pupil needs, including disability and SEN, by the staff who have responsibility for their care and protection.</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Expect staff to undertake their duties and responsibilities in accordance with the school's policies.</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Be informed about school rules, relevant policies and the expected conduct of all pupils and staff working in school.</w:t>
      </w:r>
    </w:p>
    <w:p w:rsidR="004256DD" w:rsidRPr="004256DD" w:rsidRDefault="004256DD" w:rsidP="0072655D">
      <w:pPr>
        <w:numPr>
          <w:ilvl w:val="0"/>
          <w:numId w:val="3"/>
        </w:numPr>
        <w:spacing w:after="0" w:line="240" w:lineRule="auto"/>
        <w:jc w:val="both"/>
        <w:rPr>
          <w:rFonts w:ascii="Arial" w:hAnsi="Arial" w:cs="Arial"/>
        </w:rPr>
      </w:pPr>
      <w:r w:rsidRPr="004256DD">
        <w:rPr>
          <w:rFonts w:ascii="Arial" w:hAnsi="Arial" w:cs="Arial"/>
        </w:rPr>
        <w:t>Be informed about the school's complaints procedure.</w:t>
      </w:r>
    </w:p>
    <w:p w:rsidR="004256DD" w:rsidRPr="004256DD" w:rsidRDefault="004256DD" w:rsidP="004256DD">
      <w:pPr>
        <w:tabs>
          <w:tab w:val="left" w:pos="1871"/>
          <w:tab w:val="left" w:pos="1871"/>
        </w:tabs>
        <w:jc w:val="both"/>
        <w:rPr>
          <w:rFonts w:ascii="Arial" w:hAnsi="Arial" w:cs="Arial"/>
          <w:u w:val="single"/>
        </w:rPr>
      </w:pPr>
    </w:p>
    <w:p w:rsidR="004256DD" w:rsidRPr="004256DD" w:rsidRDefault="004256DD" w:rsidP="004256DD">
      <w:pPr>
        <w:jc w:val="both"/>
        <w:rPr>
          <w:rFonts w:ascii="Arial" w:hAnsi="Arial" w:cs="Arial"/>
        </w:rPr>
      </w:pPr>
      <w:r w:rsidRPr="004256DD">
        <w:rPr>
          <w:rFonts w:ascii="Arial" w:hAnsi="Arial" w:cs="Arial"/>
        </w:rPr>
        <w:t xml:space="preserve">The school will ensure that parents/carers and pupils understand the need for, and the need to respond to, clearly defined limits, which govern behaviour in the school.  In turn parents/carers will have committed themselves through the ‘Home School Agreement’ to promote the good behaviour of their child. </w:t>
      </w:r>
    </w:p>
    <w:p w:rsidR="00CF16FC" w:rsidRDefault="00CF16FC" w:rsidP="004256DD">
      <w:pPr>
        <w:rPr>
          <w:rFonts w:ascii="Arial" w:hAnsi="Arial" w:cs="Arial"/>
          <w:b/>
          <w:color w:val="002060"/>
          <w:sz w:val="28"/>
          <w:szCs w:val="28"/>
        </w:rPr>
      </w:pPr>
    </w:p>
    <w:p w:rsidR="004256DD" w:rsidRPr="00B5425A" w:rsidRDefault="00B5425A" w:rsidP="004256DD">
      <w:pPr>
        <w:rPr>
          <w:rFonts w:ascii="Arial" w:hAnsi="Arial" w:cs="Arial"/>
          <w:b/>
          <w:color w:val="002060"/>
          <w:sz w:val="28"/>
          <w:szCs w:val="28"/>
        </w:rPr>
      </w:pPr>
      <w:r>
        <w:rPr>
          <w:rFonts w:ascii="Arial" w:hAnsi="Arial" w:cs="Arial"/>
          <w:b/>
          <w:color w:val="002060"/>
          <w:sz w:val="28"/>
          <w:szCs w:val="28"/>
        </w:rPr>
        <w:t>Strategies for Dealing with Challenging Behaviour</w:t>
      </w:r>
    </w:p>
    <w:p w:rsidR="004256DD" w:rsidRPr="004256DD" w:rsidRDefault="004256DD" w:rsidP="004256DD">
      <w:pPr>
        <w:numPr>
          <w:ilvl w:val="12"/>
          <w:numId w:val="0"/>
        </w:numPr>
        <w:jc w:val="both"/>
        <w:rPr>
          <w:rFonts w:ascii="Arial" w:hAnsi="Arial" w:cs="Arial"/>
        </w:rPr>
      </w:pPr>
      <w:r w:rsidRPr="004256DD">
        <w:rPr>
          <w:rFonts w:ascii="Arial" w:hAnsi="Arial" w:cs="Arial"/>
        </w:rPr>
        <w:t>As endorsed in the school’s Behaviour Policy, staff utilise consistent positive strategies to encourage accep</w:t>
      </w:r>
      <w:r w:rsidR="00B5425A">
        <w:rPr>
          <w:rFonts w:ascii="Arial" w:hAnsi="Arial" w:cs="Arial"/>
        </w:rPr>
        <w:t>table behaviour and good order.</w:t>
      </w:r>
    </w:p>
    <w:p w:rsidR="004256DD" w:rsidRPr="004256DD" w:rsidRDefault="004256DD" w:rsidP="00B5425A">
      <w:pPr>
        <w:numPr>
          <w:ilvl w:val="12"/>
          <w:numId w:val="0"/>
        </w:numPr>
        <w:jc w:val="both"/>
        <w:rPr>
          <w:rFonts w:ascii="Arial" w:hAnsi="Arial" w:cs="Arial"/>
        </w:rPr>
      </w:pPr>
      <w:r w:rsidRPr="004256DD">
        <w:rPr>
          <w:rFonts w:ascii="Arial" w:hAnsi="Arial" w:cs="Arial"/>
        </w:rPr>
        <w:t>Every effort will be made to resolve conflicts positively and without harm to pupils or staff, property, buildings or the environment.  Where unacceptable behaviour threatens good order and discipline and provokes intervention, some or all of the following approaches should be taken according to the circumstances of the incident and in a</w:t>
      </w:r>
      <w:r w:rsidR="00B5425A">
        <w:rPr>
          <w:rFonts w:ascii="Arial" w:hAnsi="Arial" w:cs="Arial"/>
        </w:rPr>
        <w:t>ssociation with Circular 10/98.</w:t>
      </w:r>
    </w:p>
    <w:p w:rsidR="004256DD" w:rsidRPr="004256DD" w:rsidRDefault="004256DD" w:rsidP="0072655D">
      <w:pPr>
        <w:numPr>
          <w:ilvl w:val="0"/>
          <w:numId w:val="5"/>
        </w:numPr>
        <w:spacing w:after="0" w:line="240" w:lineRule="auto"/>
        <w:jc w:val="both"/>
        <w:rPr>
          <w:rFonts w:ascii="Arial" w:hAnsi="Arial" w:cs="Arial"/>
        </w:rPr>
      </w:pPr>
      <w:r w:rsidRPr="004256DD">
        <w:rPr>
          <w:rFonts w:ascii="Arial" w:hAnsi="Arial" w:cs="Arial"/>
        </w:rPr>
        <w:t>Oral acknowledgement of unacceptable behaviour with request for the pupil to refrain; (this includes negotiation, care and concern)</w:t>
      </w:r>
    </w:p>
    <w:p w:rsidR="004256DD" w:rsidRPr="004256DD" w:rsidRDefault="004256DD" w:rsidP="0072655D">
      <w:pPr>
        <w:numPr>
          <w:ilvl w:val="0"/>
          <w:numId w:val="5"/>
        </w:numPr>
        <w:spacing w:after="0" w:line="240" w:lineRule="auto"/>
        <w:jc w:val="both"/>
        <w:rPr>
          <w:rFonts w:ascii="Arial" w:hAnsi="Arial" w:cs="Arial"/>
        </w:rPr>
      </w:pPr>
      <w:r w:rsidRPr="004256DD">
        <w:rPr>
          <w:rFonts w:ascii="Arial" w:hAnsi="Arial" w:cs="Arial"/>
        </w:rPr>
        <w:t>Further oral reprimand which may include stating:</w:t>
      </w:r>
    </w:p>
    <w:p w:rsidR="004256DD" w:rsidRPr="004256DD" w:rsidRDefault="004256DD" w:rsidP="004256DD">
      <w:pPr>
        <w:jc w:val="both"/>
        <w:rPr>
          <w:rFonts w:ascii="Arial" w:hAnsi="Arial" w:cs="Arial"/>
        </w:rPr>
      </w:pPr>
      <w:r w:rsidRPr="004256DD">
        <w:rPr>
          <w:rFonts w:ascii="Arial" w:hAnsi="Arial" w:cs="Arial"/>
        </w:rPr>
        <w:t xml:space="preserve">     </w:t>
      </w:r>
      <w:r w:rsidRPr="004256DD">
        <w:rPr>
          <w:rFonts w:ascii="Arial" w:hAnsi="Arial" w:cs="Arial"/>
        </w:rPr>
        <w:tab/>
        <w:t>- That this is a repeated request for compliance.</w:t>
      </w:r>
    </w:p>
    <w:p w:rsidR="004256DD" w:rsidRPr="004256DD" w:rsidRDefault="004256DD" w:rsidP="004256DD">
      <w:pPr>
        <w:jc w:val="both"/>
        <w:rPr>
          <w:rFonts w:ascii="Arial" w:hAnsi="Arial" w:cs="Arial"/>
        </w:rPr>
      </w:pPr>
      <w:r w:rsidRPr="004256DD">
        <w:rPr>
          <w:rFonts w:ascii="Arial" w:hAnsi="Arial" w:cs="Arial"/>
        </w:rPr>
        <w:t xml:space="preserve">         </w:t>
      </w:r>
      <w:r w:rsidRPr="004256DD">
        <w:rPr>
          <w:rFonts w:ascii="Arial" w:hAnsi="Arial" w:cs="Arial"/>
        </w:rPr>
        <w:tab/>
        <w:t>- An explanation of why observed behaviour is unacceptable.</w:t>
      </w:r>
    </w:p>
    <w:p w:rsidR="004256DD" w:rsidRPr="004256DD" w:rsidRDefault="004256DD" w:rsidP="004256DD">
      <w:pPr>
        <w:ind w:firstLine="720"/>
        <w:jc w:val="both"/>
        <w:rPr>
          <w:rFonts w:ascii="Arial" w:hAnsi="Arial" w:cs="Arial"/>
        </w:rPr>
      </w:pPr>
      <w:r w:rsidRPr="004256DD">
        <w:rPr>
          <w:rFonts w:ascii="Arial" w:hAnsi="Arial" w:cs="Arial"/>
        </w:rPr>
        <w:t xml:space="preserve">- An explanation of what will happen if the unacceptable behaviour </w:t>
      </w:r>
    </w:p>
    <w:p w:rsidR="004256DD" w:rsidRPr="004256DD" w:rsidRDefault="004256DD" w:rsidP="004256DD">
      <w:pPr>
        <w:ind w:firstLine="720"/>
        <w:jc w:val="both"/>
        <w:rPr>
          <w:rFonts w:ascii="Arial" w:hAnsi="Arial" w:cs="Arial"/>
        </w:rPr>
      </w:pPr>
      <w:r w:rsidRPr="004256DD">
        <w:rPr>
          <w:rFonts w:ascii="Arial" w:hAnsi="Arial" w:cs="Arial"/>
        </w:rPr>
        <w:t xml:space="preserve">  </w:t>
      </w:r>
      <w:proofErr w:type="gramStart"/>
      <w:r w:rsidRPr="004256DD">
        <w:rPr>
          <w:rFonts w:ascii="Arial" w:hAnsi="Arial" w:cs="Arial"/>
        </w:rPr>
        <w:t>continues</w:t>
      </w:r>
      <w:proofErr w:type="gramEnd"/>
      <w:r w:rsidRPr="004256DD">
        <w:rPr>
          <w:rFonts w:ascii="Arial" w:hAnsi="Arial" w:cs="Arial"/>
        </w:rPr>
        <w:t>.</w:t>
      </w:r>
    </w:p>
    <w:p w:rsidR="004256DD" w:rsidRPr="004256DD" w:rsidRDefault="004256DD" w:rsidP="0072655D">
      <w:pPr>
        <w:numPr>
          <w:ilvl w:val="0"/>
          <w:numId w:val="6"/>
        </w:numPr>
        <w:spacing w:after="0" w:line="240" w:lineRule="auto"/>
        <w:jc w:val="both"/>
        <w:rPr>
          <w:rFonts w:ascii="Arial" w:hAnsi="Arial" w:cs="Arial"/>
        </w:rPr>
      </w:pPr>
      <w:r w:rsidRPr="004256DD">
        <w:rPr>
          <w:rFonts w:ascii="Arial" w:hAnsi="Arial" w:cs="Arial"/>
        </w:rPr>
        <w:t xml:space="preserve">A statement of intent that physical intervention may well be used alongside a reminder that holding will cease when the child shows compliance.  </w:t>
      </w:r>
      <w:r w:rsidRPr="004256DD">
        <w:rPr>
          <w:rFonts w:ascii="Arial" w:hAnsi="Arial" w:cs="Arial"/>
          <w:b/>
        </w:rPr>
        <w:t>If possible assistance from a member of the Senior Leadership Team should be summoned.</w:t>
      </w:r>
    </w:p>
    <w:p w:rsidR="004256DD" w:rsidRPr="004256DD" w:rsidRDefault="004256DD" w:rsidP="0072655D">
      <w:pPr>
        <w:numPr>
          <w:ilvl w:val="0"/>
          <w:numId w:val="6"/>
        </w:numPr>
        <w:spacing w:after="0" w:line="240" w:lineRule="auto"/>
        <w:jc w:val="both"/>
        <w:rPr>
          <w:rFonts w:ascii="Arial" w:hAnsi="Arial" w:cs="Arial"/>
        </w:rPr>
      </w:pPr>
      <w:r w:rsidRPr="004256DD">
        <w:rPr>
          <w:rFonts w:ascii="Arial" w:hAnsi="Arial" w:cs="Arial"/>
        </w:rPr>
        <w:t>Physical intervention.  Reasonable force being used to prevent a child harming her or himself, others or property.</w:t>
      </w:r>
    </w:p>
    <w:p w:rsidR="004256DD" w:rsidRPr="004256DD" w:rsidRDefault="004256DD" w:rsidP="004256DD">
      <w:pPr>
        <w:jc w:val="both"/>
        <w:rPr>
          <w:rFonts w:ascii="Arial" w:hAnsi="Arial" w:cs="Arial"/>
        </w:rPr>
      </w:pPr>
    </w:p>
    <w:p w:rsidR="004256DD" w:rsidRPr="004256DD" w:rsidRDefault="004256DD" w:rsidP="004256DD">
      <w:pPr>
        <w:jc w:val="both"/>
        <w:rPr>
          <w:rFonts w:ascii="Arial" w:hAnsi="Arial" w:cs="Arial"/>
        </w:rPr>
      </w:pPr>
      <w:r w:rsidRPr="004256DD">
        <w:rPr>
          <w:rFonts w:ascii="Arial" w:hAnsi="Arial" w:cs="Arial"/>
        </w:rPr>
        <w:t xml:space="preserve">Training in physical intervention given to staff will include sections on the current legal framework, background, theory and rationale behind the TEAM TEACH approach as well as an understanding of personal space, body language and a personal safety curriculum before any </w:t>
      </w:r>
      <w:r w:rsidR="00B5425A">
        <w:rPr>
          <w:rFonts w:ascii="Arial" w:hAnsi="Arial" w:cs="Arial"/>
        </w:rPr>
        <w:t>physical techniques are taught.</w:t>
      </w:r>
    </w:p>
    <w:p w:rsidR="004256DD" w:rsidRPr="004256DD" w:rsidRDefault="004256DD" w:rsidP="004256DD">
      <w:pPr>
        <w:jc w:val="both"/>
        <w:rPr>
          <w:rFonts w:ascii="Arial" w:hAnsi="Arial" w:cs="Arial"/>
        </w:rPr>
      </w:pPr>
      <w:r w:rsidRPr="004256DD">
        <w:rPr>
          <w:rFonts w:ascii="Arial" w:hAnsi="Arial" w:cs="Arial"/>
        </w:rPr>
        <w:t>TEAM TEACH techniques seek to avoid injury to the pupils, but it is possible that bruising or scratching may occur accidentally, and these are not to be seen necessarily as failure of professional technique, but as a regrettable and infrequent side effect of ensuring that the pupil remains safe.</w:t>
      </w:r>
    </w:p>
    <w:p w:rsidR="004256DD" w:rsidRDefault="004256DD" w:rsidP="004256DD">
      <w:pPr>
        <w:pStyle w:val="Heading3"/>
        <w:jc w:val="both"/>
        <w:rPr>
          <w:rFonts w:ascii="Arial" w:hAnsi="Arial" w:cs="Arial"/>
          <w:sz w:val="22"/>
          <w:szCs w:val="22"/>
        </w:rPr>
      </w:pPr>
    </w:p>
    <w:p w:rsidR="00CF16FC" w:rsidRDefault="00CF16FC" w:rsidP="00B5425A"/>
    <w:p w:rsidR="004256DD" w:rsidRPr="00B5425A" w:rsidRDefault="00B5425A" w:rsidP="00B5425A">
      <w:pPr>
        <w:rPr>
          <w:rFonts w:ascii="Arial" w:hAnsi="Arial" w:cs="Arial"/>
          <w:b/>
          <w:color w:val="002060"/>
          <w:sz w:val="28"/>
          <w:szCs w:val="28"/>
        </w:rPr>
      </w:pPr>
      <w:r>
        <w:rPr>
          <w:rFonts w:ascii="Arial" w:hAnsi="Arial" w:cs="Arial"/>
          <w:b/>
          <w:color w:val="002060"/>
          <w:sz w:val="28"/>
          <w:szCs w:val="28"/>
        </w:rPr>
        <w:t>Types of Incident</w:t>
      </w:r>
    </w:p>
    <w:p w:rsidR="004256DD" w:rsidRPr="004256DD" w:rsidRDefault="004256DD" w:rsidP="004256DD">
      <w:pPr>
        <w:jc w:val="both"/>
        <w:rPr>
          <w:rFonts w:ascii="Arial" w:hAnsi="Arial" w:cs="Arial"/>
        </w:rPr>
      </w:pPr>
      <w:r w:rsidRPr="004256DD">
        <w:rPr>
          <w:rFonts w:ascii="Arial" w:hAnsi="Arial" w:cs="Arial"/>
        </w:rPr>
        <w:t>The incidents described in Circular10/98 fall</w:t>
      </w:r>
      <w:r w:rsidR="00B5425A">
        <w:rPr>
          <w:rFonts w:ascii="Arial" w:hAnsi="Arial" w:cs="Arial"/>
        </w:rPr>
        <w:t xml:space="preserve"> into three broad categories: -</w:t>
      </w:r>
    </w:p>
    <w:p w:rsidR="004256DD" w:rsidRPr="004256DD" w:rsidRDefault="004256DD" w:rsidP="0072655D">
      <w:pPr>
        <w:numPr>
          <w:ilvl w:val="0"/>
          <w:numId w:val="7"/>
        </w:numPr>
        <w:spacing w:after="0" w:line="240" w:lineRule="auto"/>
        <w:jc w:val="both"/>
        <w:rPr>
          <w:rFonts w:ascii="Arial" w:hAnsi="Arial" w:cs="Arial"/>
        </w:rPr>
      </w:pPr>
      <w:r w:rsidRPr="004256DD">
        <w:rPr>
          <w:rFonts w:ascii="Arial" w:hAnsi="Arial" w:cs="Arial"/>
        </w:rPr>
        <w:t>Where action is necessary in self-defence or because there is an imminent risk of injury.</w:t>
      </w:r>
    </w:p>
    <w:p w:rsidR="004256DD" w:rsidRPr="004256DD" w:rsidRDefault="004256DD" w:rsidP="0072655D">
      <w:pPr>
        <w:numPr>
          <w:ilvl w:val="0"/>
          <w:numId w:val="7"/>
        </w:numPr>
        <w:spacing w:after="0" w:line="240" w:lineRule="auto"/>
        <w:jc w:val="both"/>
        <w:rPr>
          <w:rFonts w:ascii="Arial" w:hAnsi="Arial" w:cs="Arial"/>
        </w:rPr>
      </w:pPr>
      <w:r w:rsidRPr="004256DD">
        <w:rPr>
          <w:rFonts w:ascii="Arial" w:hAnsi="Arial" w:cs="Arial"/>
        </w:rPr>
        <w:t>Where there is a developing risk of injury, or significant damage to property.</w:t>
      </w:r>
    </w:p>
    <w:p w:rsidR="004256DD" w:rsidRPr="004256DD" w:rsidRDefault="004256DD" w:rsidP="0072655D">
      <w:pPr>
        <w:numPr>
          <w:ilvl w:val="0"/>
          <w:numId w:val="7"/>
        </w:numPr>
        <w:spacing w:after="0" w:line="240" w:lineRule="auto"/>
        <w:jc w:val="both"/>
        <w:rPr>
          <w:rFonts w:ascii="Arial" w:hAnsi="Arial" w:cs="Arial"/>
        </w:rPr>
      </w:pPr>
      <w:r w:rsidRPr="004256DD">
        <w:rPr>
          <w:rFonts w:ascii="Arial" w:hAnsi="Arial" w:cs="Arial"/>
        </w:rPr>
        <w:t>Where a pupil is behaving in a way that is compromising good order or discipline.</w:t>
      </w:r>
    </w:p>
    <w:p w:rsidR="004256DD" w:rsidRPr="004256DD" w:rsidRDefault="004256DD" w:rsidP="004256DD">
      <w:pPr>
        <w:jc w:val="both"/>
        <w:rPr>
          <w:rFonts w:ascii="Arial" w:hAnsi="Arial" w:cs="Arial"/>
        </w:rPr>
      </w:pPr>
    </w:p>
    <w:p w:rsidR="004256DD" w:rsidRPr="004256DD" w:rsidRDefault="004256DD" w:rsidP="004256DD">
      <w:pPr>
        <w:jc w:val="both"/>
        <w:rPr>
          <w:rFonts w:ascii="Arial" w:hAnsi="Arial" w:cs="Arial"/>
        </w:rPr>
      </w:pPr>
      <w:r w:rsidRPr="004256DD">
        <w:rPr>
          <w:rFonts w:ascii="Arial" w:hAnsi="Arial" w:cs="Arial"/>
        </w:rPr>
        <w:t xml:space="preserve"> Examples of situations, which fall within one of</w:t>
      </w:r>
      <w:r w:rsidR="00B5425A">
        <w:rPr>
          <w:rFonts w:ascii="Arial" w:hAnsi="Arial" w:cs="Arial"/>
        </w:rPr>
        <w:t xml:space="preserve"> the first two categories, are:</w:t>
      </w:r>
    </w:p>
    <w:p w:rsidR="004256DD" w:rsidRPr="004256DD" w:rsidRDefault="004256DD" w:rsidP="0072655D">
      <w:pPr>
        <w:numPr>
          <w:ilvl w:val="0"/>
          <w:numId w:val="10"/>
        </w:numPr>
        <w:spacing w:after="0" w:line="240" w:lineRule="auto"/>
        <w:jc w:val="both"/>
        <w:rPr>
          <w:rFonts w:ascii="Arial" w:hAnsi="Arial" w:cs="Arial"/>
        </w:rPr>
      </w:pPr>
      <w:r w:rsidRPr="004256DD">
        <w:rPr>
          <w:rFonts w:ascii="Arial" w:hAnsi="Arial" w:cs="Arial"/>
        </w:rPr>
        <w:t>A pupil attacks a member of staff, or another pupil</w:t>
      </w:r>
    </w:p>
    <w:p w:rsidR="004256DD" w:rsidRPr="004256DD" w:rsidRDefault="004256DD" w:rsidP="0072655D">
      <w:pPr>
        <w:numPr>
          <w:ilvl w:val="0"/>
          <w:numId w:val="9"/>
        </w:numPr>
        <w:spacing w:after="0" w:line="240" w:lineRule="auto"/>
        <w:jc w:val="both"/>
        <w:rPr>
          <w:rFonts w:ascii="Arial" w:hAnsi="Arial" w:cs="Arial"/>
        </w:rPr>
      </w:pPr>
      <w:r w:rsidRPr="004256DD">
        <w:rPr>
          <w:rFonts w:ascii="Arial" w:hAnsi="Arial" w:cs="Arial"/>
        </w:rPr>
        <w:t>Pupils are fighting.</w:t>
      </w:r>
    </w:p>
    <w:p w:rsidR="004256DD" w:rsidRPr="004256DD" w:rsidRDefault="004256DD" w:rsidP="0072655D">
      <w:pPr>
        <w:numPr>
          <w:ilvl w:val="0"/>
          <w:numId w:val="9"/>
        </w:numPr>
        <w:spacing w:after="0" w:line="240" w:lineRule="auto"/>
        <w:jc w:val="both"/>
        <w:rPr>
          <w:rFonts w:ascii="Arial" w:hAnsi="Arial" w:cs="Arial"/>
        </w:rPr>
      </w:pPr>
      <w:r w:rsidRPr="004256DD">
        <w:rPr>
          <w:rFonts w:ascii="Arial" w:hAnsi="Arial" w:cs="Arial"/>
        </w:rPr>
        <w:t>A pupil is engaged in, or is on the verge of committing, deliberate damage or vandalism to property.</w:t>
      </w:r>
    </w:p>
    <w:p w:rsidR="004256DD" w:rsidRPr="004256DD" w:rsidRDefault="004256DD" w:rsidP="0072655D">
      <w:pPr>
        <w:numPr>
          <w:ilvl w:val="0"/>
          <w:numId w:val="8"/>
        </w:numPr>
        <w:spacing w:after="0" w:line="240" w:lineRule="auto"/>
        <w:jc w:val="both"/>
        <w:rPr>
          <w:rFonts w:ascii="Arial" w:hAnsi="Arial" w:cs="Arial"/>
        </w:rPr>
      </w:pPr>
      <w:r w:rsidRPr="004256DD">
        <w:rPr>
          <w:rFonts w:ascii="Arial" w:hAnsi="Arial" w:cs="Arial"/>
        </w:rPr>
        <w:t>A pupil is causing, or at risk of causing, injury or damage by accident, by rough play, or by misuse of dangerous materials or objects</w:t>
      </w:r>
    </w:p>
    <w:p w:rsidR="004256DD" w:rsidRPr="004256DD" w:rsidRDefault="004256DD" w:rsidP="0072655D">
      <w:pPr>
        <w:numPr>
          <w:ilvl w:val="0"/>
          <w:numId w:val="8"/>
        </w:numPr>
        <w:spacing w:after="0" w:line="240" w:lineRule="auto"/>
        <w:jc w:val="both"/>
        <w:rPr>
          <w:rFonts w:ascii="Arial" w:hAnsi="Arial" w:cs="Arial"/>
        </w:rPr>
      </w:pPr>
      <w:r w:rsidRPr="004256DD">
        <w:rPr>
          <w:rFonts w:ascii="Arial" w:hAnsi="Arial" w:cs="Arial"/>
        </w:rPr>
        <w:t>A pupil is running in a corridor or on a stairway in a way which he or she might have or cause an accident likely to injure him or herself or others</w:t>
      </w:r>
    </w:p>
    <w:p w:rsidR="004256DD" w:rsidRPr="004256DD" w:rsidRDefault="004256DD" w:rsidP="0072655D">
      <w:pPr>
        <w:numPr>
          <w:ilvl w:val="0"/>
          <w:numId w:val="8"/>
        </w:numPr>
        <w:spacing w:after="0" w:line="240" w:lineRule="auto"/>
        <w:jc w:val="both"/>
        <w:rPr>
          <w:rFonts w:ascii="Arial" w:hAnsi="Arial" w:cs="Arial"/>
        </w:rPr>
      </w:pPr>
      <w:r w:rsidRPr="004256DD">
        <w:rPr>
          <w:rFonts w:ascii="Arial" w:hAnsi="Arial" w:cs="Arial"/>
        </w:rPr>
        <w:t>A pupil absconds from a class or tries to leave school (NB this will only apply if a pupil could be at risk if not kept in the classroom or at school).</w:t>
      </w:r>
    </w:p>
    <w:p w:rsidR="004256DD" w:rsidRPr="004256DD" w:rsidRDefault="004256DD" w:rsidP="004256DD">
      <w:pPr>
        <w:ind w:left="720"/>
        <w:jc w:val="both"/>
        <w:rPr>
          <w:rFonts w:ascii="Arial" w:hAnsi="Arial" w:cs="Arial"/>
        </w:rPr>
      </w:pPr>
    </w:p>
    <w:p w:rsidR="004256DD" w:rsidRPr="004256DD" w:rsidRDefault="004256DD" w:rsidP="00B5425A">
      <w:pPr>
        <w:numPr>
          <w:ilvl w:val="12"/>
          <w:numId w:val="0"/>
        </w:numPr>
        <w:jc w:val="both"/>
        <w:rPr>
          <w:rFonts w:ascii="Arial" w:hAnsi="Arial" w:cs="Arial"/>
        </w:rPr>
      </w:pPr>
      <w:r w:rsidRPr="004256DD">
        <w:rPr>
          <w:rFonts w:ascii="Arial" w:hAnsi="Arial" w:cs="Arial"/>
        </w:rPr>
        <w:t>Examples of situations which fa</w:t>
      </w:r>
      <w:r w:rsidR="00B5425A">
        <w:rPr>
          <w:rFonts w:ascii="Arial" w:hAnsi="Arial" w:cs="Arial"/>
        </w:rPr>
        <w:t>ll into the third category are:</w:t>
      </w:r>
    </w:p>
    <w:p w:rsidR="004256DD" w:rsidRPr="004256DD" w:rsidRDefault="004256DD" w:rsidP="0072655D">
      <w:pPr>
        <w:numPr>
          <w:ilvl w:val="0"/>
          <w:numId w:val="11"/>
        </w:numPr>
        <w:spacing w:after="0" w:line="240" w:lineRule="auto"/>
        <w:jc w:val="both"/>
        <w:rPr>
          <w:rFonts w:ascii="Arial" w:hAnsi="Arial" w:cs="Arial"/>
        </w:rPr>
      </w:pPr>
      <w:r w:rsidRPr="004256DD">
        <w:rPr>
          <w:rFonts w:ascii="Arial" w:hAnsi="Arial" w:cs="Arial"/>
        </w:rPr>
        <w:t>A pupil persistently refuses to follow an instruction to leave a situation of danger.</w:t>
      </w:r>
    </w:p>
    <w:p w:rsidR="004256DD" w:rsidRPr="004256DD" w:rsidRDefault="004256DD" w:rsidP="0072655D">
      <w:pPr>
        <w:numPr>
          <w:ilvl w:val="0"/>
          <w:numId w:val="11"/>
        </w:numPr>
        <w:spacing w:after="0" w:line="240" w:lineRule="auto"/>
        <w:jc w:val="both"/>
        <w:rPr>
          <w:rFonts w:ascii="Arial" w:hAnsi="Arial" w:cs="Arial"/>
        </w:rPr>
      </w:pPr>
      <w:r w:rsidRPr="004256DD">
        <w:rPr>
          <w:rFonts w:ascii="Arial" w:hAnsi="Arial" w:cs="Arial"/>
        </w:rPr>
        <w:t>A pupil is behaving in a way that is seriously disrupting a lesson.</w:t>
      </w:r>
    </w:p>
    <w:p w:rsidR="004256DD" w:rsidRDefault="004256DD" w:rsidP="004256DD">
      <w:pPr>
        <w:jc w:val="both"/>
        <w:rPr>
          <w:rFonts w:ascii="Arial" w:hAnsi="Arial" w:cs="Arial"/>
        </w:rPr>
      </w:pPr>
    </w:p>
    <w:p w:rsidR="00B5425A" w:rsidRPr="004256DD" w:rsidRDefault="00B5425A" w:rsidP="004256DD">
      <w:pPr>
        <w:jc w:val="both"/>
        <w:rPr>
          <w:rFonts w:ascii="Arial" w:hAnsi="Arial" w:cs="Arial"/>
        </w:rPr>
      </w:pPr>
    </w:p>
    <w:p w:rsidR="004256DD" w:rsidRPr="00B5425A" w:rsidRDefault="00B5425A" w:rsidP="00B5425A">
      <w:pPr>
        <w:rPr>
          <w:rFonts w:ascii="Arial" w:hAnsi="Arial" w:cs="Arial"/>
          <w:b/>
          <w:color w:val="002060"/>
          <w:sz w:val="28"/>
          <w:szCs w:val="28"/>
        </w:rPr>
      </w:pPr>
      <w:r>
        <w:rPr>
          <w:rFonts w:ascii="Arial" w:hAnsi="Arial" w:cs="Arial"/>
          <w:b/>
          <w:color w:val="002060"/>
          <w:sz w:val="28"/>
          <w:szCs w:val="28"/>
        </w:rPr>
        <w:t>Acceptable Measures of Physical Intervention</w:t>
      </w:r>
    </w:p>
    <w:p w:rsidR="004256DD" w:rsidRPr="004256DD" w:rsidRDefault="004256DD" w:rsidP="0072655D">
      <w:pPr>
        <w:numPr>
          <w:ilvl w:val="1"/>
          <w:numId w:val="11"/>
        </w:numPr>
        <w:tabs>
          <w:tab w:val="clear" w:pos="1440"/>
          <w:tab w:val="num" w:pos="360"/>
        </w:tabs>
        <w:spacing w:after="0" w:line="240" w:lineRule="auto"/>
        <w:ind w:left="360"/>
        <w:jc w:val="both"/>
        <w:rPr>
          <w:rFonts w:ascii="Arial" w:hAnsi="Arial" w:cs="Arial"/>
        </w:rPr>
      </w:pPr>
      <w:r w:rsidRPr="004256DD">
        <w:rPr>
          <w:rFonts w:ascii="Arial" w:hAnsi="Arial" w:cs="Arial"/>
        </w:rPr>
        <w:t>Staff at the school will follow the current disciplinary and behaviour management procedures in order to provide a scaled approach to behaviour management and therefore prevent the need for physical intervention.</w:t>
      </w:r>
    </w:p>
    <w:p w:rsidR="004256DD" w:rsidRPr="004256DD" w:rsidRDefault="004256DD" w:rsidP="0072655D">
      <w:pPr>
        <w:numPr>
          <w:ilvl w:val="0"/>
          <w:numId w:val="12"/>
        </w:numPr>
        <w:spacing w:after="0" w:line="240" w:lineRule="auto"/>
        <w:jc w:val="both"/>
        <w:rPr>
          <w:rFonts w:ascii="Arial" w:hAnsi="Arial" w:cs="Arial"/>
        </w:rPr>
      </w:pPr>
      <w:r w:rsidRPr="004256DD">
        <w:rPr>
          <w:rFonts w:ascii="Arial" w:hAnsi="Arial" w:cs="Arial"/>
        </w:rPr>
        <w:t>Following an incident, staff must follow the post incident procedures provided in this policy.</w:t>
      </w:r>
    </w:p>
    <w:p w:rsidR="004256DD" w:rsidRPr="004256DD" w:rsidRDefault="004256DD" w:rsidP="0072655D">
      <w:pPr>
        <w:numPr>
          <w:ilvl w:val="0"/>
          <w:numId w:val="13"/>
        </w:numPr>
        <w:spacing w:after="0" w:line="240" w:lineRule="auto"/>
        <w:jc w:val="both"/>
        <w:rPr>
          <w:rFonts w:ascii="Arial" w:hAnsi="Arial" w:cs="Arial"/>
        </w:rPr>
      </w:pPr>
      <w:r w:rsidRPr="004256DD">
        <w:rPr>
          <w:rFonts w:ascii="Arial" w:hAnsi="Arial" w:cs="Arial"/>
        </w:rPr>
        <w:t>Risk assessment and risk management of pupils is made through a member of the Senior Leadership Team, where possible. Where this is not possible, it must be made by an appropriate member of staff.</w:t>
      </w:r>
    </w:p>
    <w:p w:rsidR="004256DD" w:rsidRPr="004256DD" w:rsidRDefault="004256DD" w:rsidP="0072655D">
      <w:pPr>
        <w:pStyle w:val="BodyTextIndent2"/>
        <w:numPr>
          <w:ilvl w:val="0"/>
          <w:numId w:val="14"/>
        </w:numPr>
        <w:tabs>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s>
        <w:rPr>
          <w:rFonts w:ascii="Arial" w:hAnsi="Arial" w:cs="Arial"/>
          <w:sz w:val="22"/>
          <w:szCs w:val="22"/>
        </w:rPr>
      </w:pPr>
      <w:r w:rsidRPr="004256DD">
        <w:rPr>
          <w:rFonts w:ascii="Arial" w:hAnsi="Arial" w:cs="Arial"/>
          <w:sz w:val="22"/>
          <w:szCs w:val="22"/>
        </w:rPr>
        <w:t xml:space="preserve">The school also acknowledges the distinction between </w:t>
      </w:r>
      <w:r w:rsidRPr="004256DD">
        <w:rPr>
          <w:rFonts w:ascii="Arial" w:hAnsi="Arial" w:cs="Arial"/>
          <w:i/>
          <w:sz w:val="22"/>
          <w:szCs w:val="22"/>
        </w:rPr>
        <w:t>planned</w:t>
      </w:r>
      <w:r w:rsidRPr="004256DD">
        <w:rPr>
          <w:rFonts w:ascii="Arial" w:hAnsi="Arial" w:cs="Arial"/>
          <w:sz w:val="22"/>
          <w:szCs w:val="22"/>
        </w:rPr>
        <w:t xml:space="preserve"> physical interventions (where incidents are foreseeable) in that they have occurred previously and a response planned following an appropriate risk assessment and the use of force in </w:t>
      </w:r>
      <w:r w:rsidRPr="004256DD">
        <w:rPr>
          <w:rFonts w:ascii="Arial" w:hAnsi="Arial" w:cs="Arial"/>
          <w:i/>
          <w:sz w:val="22"/>
          <w:szCs w:val="22"/>
        </w:rPr>
        <w:t>emergency</w:t>
      </w:r>
      <w:r w:rsidRPr="004256DD">
        <w:rPr>
          <w:rFonts w:ascii="Arial" w:hAnsi="Arial" w:cs="Arial"/>
          <w:sz w:val="22"/>
          <w:szCs w:val="22"/>
        </w:rPr>
        <w:t xml:space="preserve"> situations (which cannot reasonably be anticipated).</w:t>
      </w:r>
    </w:p>
    <w:p w:rsidR="004256DD" w:rsidRPr="004256DD" w:rsidRDefault="004256DD" w:rsidP="0072655D">
      <w:pPr>
        <w:pStyle w:val="BodyTextIndent2"/>
        <w:numPr>
          <w:ilvl w:val="0"/>
          <w:numId w:val="14"/>
        </w:numPr>
        <w:tabs>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s>
        <w:rPr>
          <w:rFonts w:ascii="Arial" w:hAnsi="Arial" w:cs="Arial"/>
          <w:sz w:val="22"/>
          <w:szCs w:val="22"/>
        </w:rPr>
      </w:pPr>
      <w:r w:rsidRPr="004256DD">
        <w:rPr>
          <w:rFonts w:ascii="Arial" w:hAnsi="Arial" w:cs="Arial"/>
          <w:sz w:val="22"/>
          <w:szCs w:val="22"/>
        </w:rPr>
        <w:t>Where first aid is required, the school’s first aid policy must be followed and any assistance must be provided by an appropriately qualified person.</w:t>
      </w:r>
    </w:p>
    <w:p w:rsidR="004256DD" w:rsidRPr="004256DD" w:rsidRDefault="004256DD" w:rsidP="004256DD">
      <w:pPr>
        <w:pStyle w:val="BodyTextIndent2"/>
        <w:tabs>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 w:val="clear" w:pos="1871"/>
        </w:tabs>
        <w:ind w:firstLine="0"/>
        <w:rPr>
          <w:rFonts w:ascii="Arial" w:hAnsi="Arial" w:cs="Arial"/>
          <w:sz w:val="22"/>
          <w:szCs w:val="22"/>
        </w:rPr>
      </w:pPr>
    </w:p>
    <w:p w:rsidR="004256DD" w:rsidRPr="004256DD" w:rsidRDefault="004256DD" w:rsidP="004256DD">
      <w:pPr>
        <w:jc w:val="both"/>
        <w:rPr>
          <w:rFonts w:ascii="Arial" w:hAnsi="Arial" w:cs="Arial"/>
        </w:rPr>
      </w:pPr>
      <w:r w:rsidRPr="004256DD">
        <w:rPr>
          <w:rFonts w:ascii="Arial" w:hAnsi="Arial" w:cs="Arial"/>
        </w:rPr>
        <w:t xml:space="preserve">Wherever possible assistance will be sought from another member of staff. </w:t>
      </w:r>
    </w:p>
    <w:p w:rsidR="004256DD" w:rsidRPr="004256DD" w:rsidRDefault="004256DD" w:rsidP="004256DD">
      <w:pPr>
        <w:jc w:val="both"/>
        <w:rPr>
          <w:rFonts w:ascii="Arial" w:hAnsi="Arial" w:cs="Arial"/>
        </w:rPr>
      </w:pPr>
      <w:r w:rsidRPr="004256DD">
        <w:rPr>
          <w:rFonts w:ascii="Arial" w:hAnsi="Arial" w:cs="Arial"/>
        </w:rPr>
        <w:t>Positive Handling at Notre Dame Catholic College is seen as a proactive response to meet individual pupil needs and any such measures will be most effective in the context of the overall ethos of the school, the way that staff exercise their responsibilities and the behavi</w:t>
      </w:r>
      <w:r w:rsidR="00B5425A">
        <w:rPr>
          <w:rFonts w:ascii="Arial" w:hAnsi="Arial" w:cs="Arial"/>
        </w:rPr>
        <w:t>our management strategies used.</w:t>
      </w:r>
    </w:p>
    <w:p w:rsidR="00B5425A" w:rsidRDefault="004256DD" w:rsidP="004256DD">
      <w:pPr>
        <w:jc w:val="both"/>
        <w:rPr>
          <w:rFonts w:ascii="Arial" w:hAnsi="Arial" w:cs="Arial"/>
        </w:rPr>
      </w:pPr>
      <w:r w:rsidRPr="004256DD">
        <w:rPr>
          <w:rFonts w:ascii="Arial" w:hAnsi="Arial" w:cs="Arial"/>
        </w:rPr>
        <w:t>A specific script may be used by staff at Notre Dame Catholic College in order to support each other. This is the ‘Help Protocol’.  The following provides an aide memoir of thi</w:t>
      </w:r>
      <w:r w:rsidR="00B5425A">
        <w:rPr>
          <w:rFonts w:ascii="Arial" w:hAnsi="Arial" w:cs="Arial"/>
        </w:rPr>
        <w:t>s script: -</w:t>
      </w:r>
    </w:p>
    <w:p w:rsidR="00B5425A" w:rsidRPr="004256DD" w:rsidRDefault="00B5425A" w:rsidP="004256DD">
      <w:pPr>
        <w:jc w:val="both"/>
        <w:rPr>
          <w:rFonts w:ascii="Arial" w:hAnsi="Arial" w:cs="Arial"/>
        </w:rPr>
      </w:pPr>
    </w:p>
    <w:p w:rsidR="004256DD" w:rsidRPr="00B5425A" w:rsidRDefault="00B5425A" w:rsidP="00B5425A">
      <w:pPr>
        <w:rPr>
          <w:rFonts w:ascii="Arial" w:hAnsi="Arial" w:cs="Arial"/>
          <w:b/>
          <w:color w:val="002060"/>
          <w:sz w:val="28"/>
          <w:szCs w:val="28"/>
        </w:rPr>
      </w:pPr>
      <w:r>
        <w:rPr>
          <w:rFonts w:ascii="Arial" w:hAnsi="Arial" w:cs="Arial"/>
          <w:b/>
          <w:color w:val="002060"/>
          <w:sz w:val="28"/>
          <w:szCs w:val="28"/>
        </w:rPr>
        <w:t>Help Protocol</w:t>
      </w:r>
    </w:p>
    <w:p w:rsidR="004256DD" w:rsidRPr="004256DD" w:rsidRDefault="004256DD" w:rsidP="004256DD">
      <w:pPr>
        <w:jc w:val="both"/>
        <w:rPr>
          <w:rFonts w:ascii="Arial" w:hAnsi="Arial" w:cs="Arial"/>
        </w:rPr>
      </w:pPr>
      <w:r w:rsidRPr="004256DD">
        <w:rPr>
          <w:rFonts w:ascii="Arial" w:hAnsi="Arial" w:cs="Arial"/>
        </w:rPr>
        <w:t>‘Hello Mr/Mrs (name of staff)’, where appropriate the pupil should also be engaged by the use of their nam</w:t>
      </w:r>
      <w:r w:rsidR="00B5425A">
        <w:rPr>
          <w:rFonts w:ascii="Arial" w:hAnsi="Arial" w:cs="Arial"/>
        </w:rPr>
        <w:t>e. ‘Would you like some help?</w:t>
      </w:r>
      <w:proofErr w:type="gramStart"/>
      <w:r w:rsidR="00B5425A">
        <w:rPr>
          <w:rFonts w:ascii="Arial" w:hAnsi="Arial" w:cs="Arial"/>
        </w:rPr>
        <w:t>’.</w:t>
      </w:r>
      <w:proofErr w:type="gramEnd"/>
    </w:p>
    <w:p w:rsidR="004256DD" w:rsidRPr="004256DD" w:rsidRDefault="004256DD" w:rsidP="004256DD">
      <w:pPr>
        <w:jc w:val="both"/>
        <w:rPr>
          <w:rFonts w:ascii="Arial" w:hAnsi="Arial" w:cs="Arial"/>
        </w:rPr>
      </w:pPr>
      <w:r w:rsidRPr="004256DD">
        <w:rPr>
          <w:rFonts w:ascii="Arial" w:hAnsi="Arial" w:cs="Arial"/>
        </w:rPr>
        <w:t>The response from the member of staff should always be – ‘Yes please’.</w:t>
      </w:r>
    </w:p>
    <w:p w:rsidR="004256DD" w:rsidRPr="004256DD" w:rsidRDefault="004256DD" w:rsidP="004256DD">
      <w:pPr>
        <w:jc w:val="both"/>
        <w:rPr>
          <w:rFonts w:ascii="Arial" w:hAnsi="Arial" w:cs="Arial"/>
        </w:rPr>
      </w:pPr>
      <w:r w:rsidRPr="004256DD">
        <w:rPr>
          <w:rFonts w:ascii="Arial" w:hAnsi="Arial" w:cs="Arial"/>
        </w:rPr>
        <w:t>‘How can I help?’ is the question that should then be posed allowing the member of staff originally involved in the incident to r</w:t>
      </w:r>
      <w:r w:rsidR="00B5425A">
        <w:rPr>
          <w:rFonts w:ascii="Arial" w:hAnsi="Arial" w:cs="Arial"/>
        </w:rPr>
        <w:t>etain control of the situation.</w:t>
      </w:r>
    </w:p>
    <w:p w:rsidR="004256DD" w:rsidRPr="004256DD" w:rsidRDefault="004256DD" w:rsidP="004256DD">
      <w:pPr>
        <w:jc w:val="both"/>
        <w:rPr>
          <w:rFonts w:ascii="Arial" w:hAnsi="Arial" w:cs="Arial"/>
        </w:rPr>
      </w:pPr>
      <w:r w:rsidRPr="004256DD">
        <w:rPr>
          <w:rFonts w:ascii="Arial" w:hAnsi="Arial" w:cs="Arial"/>
        </w:rPr>
        <w:t>‘You can help by…..’ enables effective support to be provided for all concerned.</w:t>
      </w:r>
    </w:p>
    <w:p w:rsidR="004256DD" w:rsidRPr="004256DD" w:rsidRDefault="004256DD" w:rsidP="004256DD">
      <w:pPr>
        <w:jc w:val="both"/>
        <w:rPr>
          <w:rFonts w:ascii="Arial" w:hAnsi="Arial" w:cs="Arial"/>
        </w:rPr>
      </w:pPr>
      <w:r w:rsidRPr="004256DD">
        <w:rPr>
          <w:rFonts w:ascii="Arial" w:hAnsi="Arial" w:cs="Arial"/>
        </w:rPr>
        <w:t>If a situation arises where it is evident that support is required but is refused the incoming member of staff will use the phrase ‘I</w:t>
      </w:r>
      <w:r w:rsidR="00B5425A">
        <w:rPr>
          <w:rFonts w:ascii="Arial" w:hAnsi="Arial" w:cs="Arial"/>
        </w:rPr>
        <w:t xml:space="preserve"> am available for more help’.  </w:t>
      </w:r>
    </w:p>
    <w:p w:rsidR="004256DD" w:rsidRPr="004256DD" w:rsidRDefault="004256DD" w:rsidP="004256DD">
      <w:pPr>
        <w:jc w:val="both"/>
        <w:rPr>
          <w:rFonts w:ascii="Arial" w:hAnsi="Arial" w:cs="Arial"/>
        </w:rPr>
      </w:pPr>
      <w:r w:rsidRPr="004256DD">
        <w:rPr>
          <w:rFonts w:ascii="Arial" w:hAnsi="Arial" w:cs="Arial"/>
        </w:rPr>
        <w:t>The response should</w:t>
      </w:r>
      <w:r w:rsidR="00B5425A">
        <w:rPr>
          <w:rFonts w:ascii="Arial" w:hAnsi="Arial" w:cs="Arial"/>
        </w:rPr>
        <w:t xml:space="preserve"> then be ‘what do you suggest’.</w:t>
      </w:r>
    </w:p>
    <w:p w:rsidR="004256DD" w:rsidRPr="004256DD" w:rsidRDefault="004256DD" w:rsidP="004256DD">
      <w:pPr>
        <w:jc w:val="both"/>
        <w:rPr>
          <w:rFonts w:ascii="Arial" w:hAnsi="Arial" w:cs="Arial"/>
        </w:rPr>
      </w:pPr>
      <w:r w:rsidRPr="004256DD">
        <w:rPr>
          <w:rFonts w:ascii="Arial" w:hAnsi="Arial" w:cs="Arial"/>
        </w:rPr>
        <w:t xml:space="preserve">The member of staff then replies ‘I would like you to ……….. </w:t>
      </w:r>
      <w:proofErr w:type="gramStart"/>
      <w:r w:rsidRPr="004256DD">
        <w:rPr>
          <w:rFonts w:ascii="Arial" w:hAnsi="Arial" w:cs="Arial"/>
        </w:rPr>
        <w:t>and</w:t>
      </w:r>
      <w:proofErr w:type="gramEnd"/>
      <w:r w:rsidRPr="004256DD">
        <w:rPr>
          <w:rFonts w:ascii="Arial" w:hAnsi="Arial" w:cs="Arial"/>
        </w:rPr>
        <w:t xml:space="preserve"> I’ll catch up with you later’. The final statement should always be followed up so as to ensure the professional relationship between colleagues remains untarnished.</w:t>
      </w:r>
    </w:p>
    <w:p w:rsidR="00B5425A" w:rsidRPr="004256DD" w:rsidRDefault="00B5425A" w:rsidP="004256DD">
      <w:pPr>
        <w:jc w:val="both"/>
        <w:rPr>
          <w:rFonts w:ascii="Arial" w:hAnsi="Arial" w:cs="Arial"/>
        </w:rPr>
      </w:pPr>
    </w:p>
    <w:p w:rsidR="00B5425A" w:rsidRPr="00B5425A" w:rsidRDefault="00B5425A" w:rsidP="00B5425A">
      <w:pPr>
        <w:rPr>
          <w:rFonts w:ascii="Arial" w:hAnsi="Arial" w:cs="Arial"/>
          <w:b/>
          <w:color w:val="002060"/>
          <w:sz w:val="28"/>
          <w:szCs w:val="28"/>
        </w:rPr>
      </w:pPr>
      <w:r>
        <w:rPr>
          <w:rFonts w:ascii="Arial" w:hAnsi="Arial" w:cs="Arial"/>
          <w:b/>
          <w:color w:val="002060"/>
          <w:sz w:val="28"/>
          <w:szCs w:val="28"/>
        </w:rPr>
        <w:t>Recording</w:t>
      </w:r>
    </w:p>
    <w:p w:rsidR="004256DD" w:rsidRPr="004256DD" w:rsidRDefault="004256DD" w:rsidP="00B5425A">
      <w:pPr>
        <w:numPr>
          <w:ilvl w:val="12"/>
          <w:numId w:val="0"/>
        </w:numPr>
        <w:jc w:val="both"/>
        <w:rPr>
          <w:rFonts w:ascii="Arial" w:hAnsi="Arial" w:cs="Arial"/>
        </w:rPr>
      </w:pPr>
      <w:r w:rsidRPr="004256DD">
        <w:rPr>
          <w:rFonts w:ascii="Arial" w:hAnsi="Arial" w:cs="Arial"/>
        </w:rPr>
        <w:t>Where physical control or restraint has been used a record of the incident will be kept.  This record should be made in the school Serious Incident Book. In addition, a Recording and Reporting Form, see Appe</w:t>
      </w:r>
      <w:r w:rsidR="00B5425A">
        <w:rPr>
          <w:rFonts w:ascii="Arial" w:hAnsi="Arial" w:cs="Arial"/>
        </w:rPr>
        <w:t>ndix 1, will also be completed.</w:t>
      </w:r>
    </w:p>
    <w:p w:rsidR="004256DD" w:rsidRPr="004256DD" w:rsidRDefault="004256DD" w:rsidP="00B5425A">
      <w:pPr>
        <w:numPr>
          <w:ilvl w:val="12"/>
          <w:numId w:val="0"/>
        </w:numPr>
        <w:jc w:val="both"/>
        <w:rPr>
          <w:rFonts w:ascii="Arial" w:hAnsi="Arial" w:cs="Arial"/>
        </w:rPr>
      </w:pPr>
      <w:r w:rsidRPr="004256DD">
        <w:rPr>
          <w:rFonts w:ascii="Arial" w:hAnsi="Arial" w:cs="Arial"/>
        </w:rPr>
        <w:t xml:space="preserve">Appropriate documentation will be completed as soon as possible after the incident, normally prior to staff going off duty, and be signed by all staff involved and the </w:t>
      </w:r>
      <w:proofErr w:type="spellStart"/>
      <w:r w:rsidR="00B5425A">
        <w:rPr>
          <w:rFonts w:ascii="Arial" w:hAnsi="Arial" w:cs="Arial"/>
        </w:rPr>
        <w:t>Headteacher</w:t>
      </w:r>
      <w:proofErr w:type="spellEnd"/>
      <w:r w:rsidR="00B5425A">
        <w:rPr>
          <w:rFonts w:ascii="Arial" w:hAnsi="Arial" w:cs="Arial"/>
        </w:rPr>
        <w:t>.</w:t>
      </w:r>
    </w:p>
    <w:p w:rsidR="004256DD" w:rsidRPr="004256DD" w:rsidRDefault="004256DD" w:rsidP="004256DD">
      <w:pPr>
        <w:jc w:val="both"/>
        <w:rPr>
          <w:rFonts w:ascii="Arial" w:hAnsi="Arial" w:cs="Arial"/>
        </w:rPr>
      </w:pPr>
      <w:r w:rsidRPr="004256DD">
        <w:rPr>
          <w:rFonts w:ascii="Arial" w:hAnsi="Arial" w:cs="Arial"/>
        </w:rPr>
        <w:t>After the review of the incident, a copy of the details will be placed on the pupil</w:t>
      </w:r>
      <w:r w:rsidR="00B5425A">
        <w:rPr>
          <w:rFonts w:ascii="Arial" w:hAnsi="Arial" w:cs="Arial"/>
        </w:rPr>
        <w:t>'s file.</w:t>
      </w:r>
    </w:p>
    <w:p w:rsidR="004256DD" w:rsidRPr="004256DD" w:rsidRDefault="004256DD" w:rsidP="004256DD">
      <w:pPr>
        <w:jc w:val="both"/>
        <w:rPr>
          <w:rFonts w:ascii="Arial" w:hAnsi="Arial" w:cs="Arial"/>
        </w:rPr>
      </w:pPr>
      <w:r w:rsidRPr="004256DD">
        <w:rPr>
          <w:rFonts w:ascii="Arial" w:hAnsi="Arial" w:cs="Arial"/>
        </w:rPr>
        <w:t xml:space="preserve">The appropriate Health and Safety Accident/Incident Form will be completed and requirements followed in situations where injury has occurred to either members of staff or pupils.  Where staff have been involved in an incident involving reasonable force they should have access to counselling and support. </w:t>
      </w:r>
    </w:p>
    <w:p w:rsidR="00CF16FC" w:rsidRPr="004256DD" w:rsidRDefault="00CF16FC" w:rsidP="004256DD">
      <w:pPr>
        <w:jc w:val="both"/>
        <w:rPr>
          <w:rFonts w:ascii="Arial" w:hAnsi="Arial" w:cs="Arial"/>
          <w:b/>
        </w:rPr>
      </w:pPr>
    </w:p>
    <w:p w:rsidR="004256DD" w:rsidRPr="00B5425A" w:rsidRDefault="00B5425A" w:rsidP="00B5425A">
      <w:pPr>
        <w:rPr>
          <w:rFonts w:ascii="Arial" w:hAnsi="Arial" w:cs="Arial"/>
          <w:b/>
          <w:color w:val="002060"/>
          <w:sz w:val="28"/>
          <w:szCs w:val="28"/>
        </w:rPr>
      </w:pPr>
      <w:r>
        <w:rPr>
          <w:rFonts w:ascii="Arial" w:hAnsi="Arial" w:cs="Arial"/>
          <w:b/>
          <w:color w:val="002060"/>
          <w:sz w:val="28"/>
          <w:szCs w:val="28"/>
        </w:rPr>
        <w:t>Action after an Incident</w:t>
      </w:r>
    </w:p>
    <w:p w:rsidR="004256DD" w:rsidRPr="004256DD" w:rsidRDefault="004256DD" w:rsidP="004256DD">
      <w:pPr>
        <w:jc w:val="both"/>
        <w:rPr>
          <w:rFonts w:ascii="Arial" w:hAnsi="Arial" w:cs="Arial"/>
        </w:rPr>
      </w:pPr>
      <w:r w:rsidRPr="004256DD">
        <w:rPr>
          <w:rFonts w:ascii="Arial" w:hAnsi="Arial" w:cs="Arial"/>
        </w:rPr>
        <w:t xml:space="preserve">The </w:t>
      </w:r>
      <w:proofErr w:type="spellStart"/>
      <w:r w:rsidRPr="004256DD">
        <w:rPr>
          <w:rFonts w:ascii="Arial" w:hAnsi="Arial" w:cs="Arial"/>
        </w:rPr>
        <w:t>Headteacher</w:t>
      </w:r>
      <w:proofErr w:type="spellEnd"/>
      <w:r w:rsidRPr="004256DD">
        <w:rPr>
          <w:rFonts w:ascii="Arial" w:hAnsi="Arial" w:cs="Arial"/>
        </w:rPr>
        <w:t xml:space="preserve"> will ensure that each incident is reviewed and investigated further as required.  If further action is required in relation to a member of staff or a pupil, this will be pursued through the appropriate procedure, for example</w:t>
      </w:r>
      <w:r w:rsidR="00B5425A">
        <w:rPr>
          <w:rFonts w:ascii="Arial" w:hAnsi="Arial" w:cs="Arial"/>
        </w:rPr>
        <w:t>:</w:t>
      </w:r>
    </w:p>
    <w:p w:rsidR="004256DD" w:rsidRPr="004256DD" w:rsidRDefault="004256DD" w:rsidP="0072655D">
      <w:pPr>
        <w:numPr>
          <w:ilvl w:val="0"/>
          <w:numId w:val="20"/>
        </w:numPr>
        <w:spacing w:after="0" w:line="240" w:lineRule="auto"/>
        <w:jc w:val="both"/>
        <w:rPr>
          <w:rFonts w:ascii="Arial" w:hAnsi="Arial" w:cs="Arial"/>
        </w:rPr>
      </w:pPr>
      <w:r w:rsidRPr="004256DD">
        <w:rPr>
          <w:rFonts w:ascii="Arial" w:hAnsi="Arial" w:cs="Arial"/>
        </w:rPr>
        <w:t>Review of Behaviour Programme/IEP/PSP/Positive Handling Plan.</w:t>
      </w:r>
    </w:p>
    <w:p w:rsidR="004256DD" w:rsidRPr="004256DD" w:rsidRDefault="004256DD" w:rsidP="0072655D">
      <w:pPr>
        <w:numPr>
          <w:ilvl w:val="0"/>
          <w:numId w:val="20"/>
        </w:numPr>
        <w:spacing w:after="0" w:line="240" w:lineRule="auto"/>
        <w:jc w:val="both"/>
        <w:rPr>
          <w:rFonts w:ascii="Arial" w:hAnsi="Arial" w:cs="Arial"/>
        </w:rPr>
      </w:pPr>
      <w:r w:rsidRPr="004256DD">
        <w:rPr>
          <w:rFonts w:ascii="Arial" w:hAnsi="Arial" w:cs="Arial"/>
        </w:rPr>
        <w:t>Child Protection Procedure (this may involve investigations by Police and/or Social Services)</w:t>
      </w:r>
    </w:p>
    <w:p w:rsidR="004256DD" w:rsidRPr="004256DD" w:rsidRDefault="004256DD" w:rsidP="0072655D">
      <w:pPr>
        <w:numPr>
          <w:ilvl w:val="0"/>
          <w:numId w:val="20"/>
        </w:numPr>
        <w:spacing w:after="0" w:line="240" w:lineRule="auto"/>
        <w:jc w:val="both"/>
        <w:rPr>
          <w:rFonts w:ascii="Arial" w:hAnsi="Arial" w:cs="Arial"/>
        </w:rPr>
      </w:pPr>
      <w:r w:rsidRPr="004256DD">
        <w:rPr>
          <w:rFonts w:ascii="Arial" w:hAnsi="Arial" w:cs="Arial"/>
        </w:rPr>
        <w:t>Staff or Pupil Disciplinary Procedure</w:t>
      </w:r>
    </w:p>
    <w:p w:rsidR="004256DD" w:rsidRPr="004256DD" w:rsidRDefault="004256DD" w:rsidP="0072655D">
      <w:pPr>
        <w:numPr>
          <w:ilvl w:val="0"/>
          <w:numId w:val="20"/>
        </w:numPr>
        <w:spacing w:after="0" w:line="240" w:lineRule="auto"/>
        <w:jc w:val="both"/>
        <w:rPr>
          <w:rFonts w:ascii="Arial" w:hAnsi="Arial" w:cs="Arial"/>
        </w:rPr>
      </w:pPr>
      <w:r w:rsidRPr="004256DD">
        <w:rPr>
          <w:rFonts w:ascii="Arial" w:hAnsi="Arial" w:cs="Arial"/>
        </w:rPr>
        <w:t>School Behaviour Policy</w:t>
      </w:r>
    </w:p>
    <w:p w:rsidR="004256DD" w:rsidRPr="004256DD" w:rsidRDefault="004256DD" w:rsidP="0072655D">
      <w:pPr>
        <w:numPr>
          <w:ilvl w:val="0"/>
          <w:numId w:val="20"/>
        </w:numPr>
        <w:spacing w:after="0" w:line="240" w:lineRule="auto"/>
        <w:jc w:val="both"/>
        <w:rPr>
          <w:rFonts w:ascii="Arial" w:hAnsi="Arial" w:cs="Arial"/>
        </w:rPr>
      </w:pPr>
      <w:r w:rsidRPr="004256DD">
        <w:rPr>
          <w:rFonts w:ascii="Arial" w:hAnsi="Arial" w:cs="Arial"/>
        </w:rPr>
        <w:t>Exclusions Procedure in the case of violence or assault against a member of staff or other pupil(s).</w:t>
      </w:r>
    </w:p>
    <w:p w:rsidR="004256DD" w:rsidRPr="004256DD" w:rsidRDefault="004256DD" w:rsidP="0072655D">
      <w:pPr>
        <w:numPr>
          <w:ilvl w:val="0"/>
          <w:numId w:val="20"/>
        </w:numPr>
        <w:spacing w:after="0" w:line="240" w:lineRule="auto"/>
        <w:jc w:val="both"/>
        <w:rPr>
          <w:rFonts w:ascii="Arial" w:hAnsi="Arial" w:cs="Arial"/>
        </w:rPr>
      </w:pPr>
      <w:r w:rsidRPr="004256DD">
        <w:rPr>
          <w:rFonts w:ascii="Arial" w:hAnsi="Arial" w:cs="Arial"/>
        </w:rPr>
        <w:t>The member of staff will be kept informed of any action taken.</w:t>
      </w:r>
    </w:p>
    <w:p w:rsidR="004256DD" w:rsidRPr="004256DD" w:rsidRDefault="004256DD" w:rsidP="0072655D">
      <w:pPr>
        <w:numPr>
          <w:ilvl w:val="0"/>
          <w:numId w:val="20"/>
        </w:numPr>
        <w:spacing w:after="0" w:line="240" w:lineRule="auto"/>
        <w:jc w:val="both"/>
        <w:rPr>
          <w:rFonts w:ascii="Arial" w:hAnsi="Arial" w:cs="Arial"/>
        </w:rPr>
      </w:pPr>
      <w:r w:rsidRPr="004256DD">
        <w:rPr>
          <w:rFonts w:ascii="Arial" w:hAnsi="Arial" w:cs="Arial"/>
        </w:rPr>
        <w:t>In the case of any action concerning a member of staff, he/she will be advised to seek advice from his/her professional association/union.</w:t>
      </w:r>
    </w:p>
    <w:p w:rsidR="00B5425A" w:rsidRPr="004256DD" w:rsidRDefault="00B5425A" w:rsidP="004256DD">
      <w:pPr>
        <w:ind w:left="1027" w:hanging="1027"/>
        <w:jc w:val="both"/>
        <w:rPr>
          <w:rFonts w:ascii="Arial" w:hAnsi="Arial" w:cs="Arial"/>
        </w:rPr>
      </w:pPr>
    </w:p>
    <w:p w:rsidR="004256DD" w:rsidRPr="00B5425A" w:rsidRDefault="00B5425A" w:rsidP="00B5425A">
      <w:pPr>
        <w:rPr>
          <w:rFonts w:ascii="Arial" w:hAnsi="Arial" w:cs="Arial"/>
          <w:b/>
          <w:color w:val="002060"/>
          <w:sz w:val="28"/>
          <w:szCs w:val="28"/>
        </w:rPr>
      </w:pPr>
      <w:r>
        <w:rPr>
          <w:rFonts w:ascii="Arial" w:hAnsi="Arial" w:cs="Arial"/>
          <w:b/>
          <w:color w:val="002060"/>
          <w:sz w:val="28"/>
          <w:szCs w:val="28"/>
        </w:rPr>
        <w:t>Complaints</w:t>
      </w:r>
    </w:p>
    <w:p w:rsidR="004256DD" w:rsidRPr="004256DD" w:rsidRDefault="004256DD" w:rsidP="004256DD">
      <w:pPr>
        <w:jc w:val="both"/>
        <w:rPr>
          <w:rFonts w:ascii="Arial" w:hAnsi="Arial" w:cs="Arial"/>
        </w:rPr>
      </w:pPr>
      <w:r w:rsidRPr="004256DD">
        <w:rPr>
          <w:rFonts w:ascii="Arial" w:hAnsi="Arial" w:cs="Arial"/>
        </w:rPr>
        <w:t>The availability of a clear policy about reasonable force and early involvement of parents should reduce the likelihood of complai</w:t>
      </w:r>
      <w:r w:rsidR="00B5425A">
        <w:rPr>
          <w:rFonts w:ascii="Arial" w:hAnsi="Arial" w:cs="Arial"/>
        </w:rPr>
        <w:t>nts but may not eliminate them.</w:t>
      </w:r>
    </w:p>
    <w:p w:rsidR="004256DD" w:rsidRPr="004256DD" w:rsidRDefault="004256DD" w:rsidP="004256DD">
      <w:pPr>
        <w:jc w:val="both"/>
        <w:rPr>
          <w:rFonts w:ascii="Arial" w:hAnsi="Arial" w:cs="Arial"/>
        </w:rPr>
      </w:pPr>
      <w:r w:rsidRPr="004256DD">
        <w:rPr>
          <w:rFonts w:ascii="Arial" w:hAnsi="Arial" w:cs="Arial"/>
        </w:rPr>
        <w:t xml:space="preserve">Any complaints about staff will be investigated through the School's Complaints </w:t>
      </w:r>
    </w:p>
    <w:p w:rsidR="00B5425A" w:rsidRDefault="004256DD" w:rsidP="00B5425A">
      <w:pPr>
        <w:jc w:val="both"/>
        <w:rPr>
          <w:rFonts w:ascii="Arial" w:hAnsi="Arial" w:cs="Arial"/>
        </w:rPr>
      </w:pPr>
      <w:r w:rsidRPr="004256DD">
        <w:rPr>
          <w:rFonts w:ascii="Arial" w:hAnsi="Arial" w:cs="Arial"/>
        </w:rPr>
        <w:t>Policy. If necessary the complaint will be dealt with by the Staff Disciplinary Procedures and/o</w:t>
      </w:r>
      <w:r w:rsidR="00B5425A">
        <w:rPr>
          <w:rFonts w:ascii="Arial" w:hAnsi="Arial" w:cs="Arial"/>
        </w:rPr>
        <w:t xml:space="preserve">r Child Protection Procedures. </w:t>
      </w:r>
    </w:p>
    <w:p w:rsidR="00CF16FC" w:rsidRDefault="00CF16FC" w:rsidP="00B5425A">
      <w:pPr>
        <w:jc w:val="both"/>
        <w:rPr>
          <w:rFonts w:ascii="Arial" w:hAnsi="Arial" w:cs="Arial"/>
        </w:rPr>
      </w:pPr>
    </w:p>
    <w:p w:rsidR="00B5425A" w:rsidRPr="00B5425A" w:rsidRDefault="00B5425A" w:rsidP="00B5425A">
      <w:pPr>
        <w:jc w:val="both"/>
        <w:rPr>
          <w:rFonts w:ascii="Arial" w:hAnsi="Arial" w:cs="Arial"/>
        </w:rPr>
      </w:pPr>
      <w:r>
        <w:rPr>
          <w:rFonts w:ascii="Arial" w:hAnsi="Arial" w:cs="Arial"/>
          <w:b/>
          <w:color w:val="002060"/>
          <w:sz w:val="28"/>
          <w:szCs w:val="28"/>
        </w:rPr>
        <w:t>Monitoring Incidents</w:t>
      </w:r>
    </w:p>
    <w:p w:rsidR="004256DD" w:rsidRPr="004256DD" w:rsidRDefault="004256DD" w:rsidP="004256DD">
      <w:pPr>
        <w:pStyle w:val="BodyText"/>
        <w:jc w:val="both"/>
        <w:rPr>
          <w:rFonts w:ascii="Arial" w:hAnsi="Arial" w:cs="Arial"/>
          <w:sz w:val="22"/>
          <w:szCs w:val="22"/>
        </w:rPr>
      </w:pPr>
      <w:r w:rsidRPr="004256DD">
        <w:rPr>
          <w:rFonts w:ascii="Arial" w:hAnsi="Arial" w:cs="Arial"/>
          <w:sz w:val="22"/>
          <w:szCs w:val="22"/>
        </w:rPr>
        <w:t xml:space="preserve">Whenever a member of staff has occasion to use reasonable force, this will always be recorded and documented following agreed procedures.  Monitoring of incidents will help to ensure that staff are following the correct procedures and will alert the </w:t>
      </w:r>
      <w:proofErr w:type="spellStart"/>
      <w:r w:rsidRPr="004256DD">
        <w:rPr>
          <w:rFonts w:ascii="Arial" w:hAnsi="Arial" w:cs="Arial"/>
          <w:sz w:val="22"/>
          <w:szCs w:val="22"/>
        </w:rPr>
        <w:t>Headteacher</w:t>
      </w:r>
      <w:proofErr w:type="spellEnd"/>
      <w:r w:rsidRPr="004256DD">
        <w:rPr>
          <w:rFonts w:ascii="Arial" w:hAnsi="Arial" w:cs="Arial"/>
          <w:sz w:val="22"/>
          <w:szCs w:val="22"/>
        </w:rPr>
        <w:t xml:space="preserve"> to the needs of any pupil(s) whose behaviour may require the use of reasonable force.</w:t>
      </w:r>
    </w:p>
    <w:p w:rsidR="004256DD" w:rsidRPr="004256DD" w:rsidRDefault="004256DD" w:rsidP="004256DD">
      <w:pPr>
        <w:pStyle w:val="BodyText"/>
        <w:jc w:val="both"/>
        <w:rPr>
          <w:rFonts w:ascii="Arial" w:hAnsi="Arial" w:cs="Arial"/>
          <w:b/>
          <w:sz w:val="22"/>
          <w:szCs w:val="22"/>
        </w:rPr>
      </w:pPr>
    </w:p>
    <w:p w:rsidR="004256DD" w:rsidRPr="004256DD" w:rsidRDefault="004256DD" w:rsidP="004256DD">
      <w:pPr>
        <w:jc w:val="both"/>
        <w:rPr>
          <w:rFonts w:ascii="Arial" w:hAnsi="Arial" w:cs="Arial"/>
        </w:rPr>
      </w:pPr>
      <w:r w:rsidRPr="004256DD">
        <w:rPr>
          <w:rFonts w:ascii="Arial" w:hAnsi="Arial" w:cs="Arial"/>
        </w:rPr>
        <w:t>Monitoring of incidents will take place on a regular basis and the results used to inform planning to meet individual pupil and school</w:t>
      </w:r>
      <w:r w:rsidR="00B5425A">
        <w:rPr>
          <w:rFonts w:ascii="Arial" w:hAnsi="Arial" w:cs="Arial"/>
        </w:rPr>
        <w:t xml:space="preserve"> needs.</w:t>
      </w:r>
    </w:p>
    <w:p w:rsidR="004256DD" w:rsidRPr="004256DD" w:rsidRDefault="004256DD" w:rsidP="004256DD">
      <w:pPr>
        <w:jc w:val="both"/>
        <w:rPr>
          <w:rFonts w:ascii="Arial" w:hAnsi="Arial" w:cs="Arial"/>
        </w:rPr>
      </w:pPr>
      <w:r w:rsidRPr="004256DD">
        <w:rPr>
          <w:rFonts w:ascii="Arial" w:hAnsi="Arial" w:cs="Arial"/>
        </w:rPr>
        <w:t xml:space="preserve">Mr Westwell, is the named Governor who supports this process by undertaking termly audits of incidents and feeding back findings to the </w:t>
      </w:r>
      <w:proofErr w:type="spellStart"/>
      <w:r w:rsidRPr="004256DD">
        <w:rPr>
          <w:rFonts w:ascii="Arial" w:hAnsi="Arial" w:cs="Arial"/>
        </w:rPr>
        <w:t>Headteacher</w:t>
      </w:r>
      <w:proofErr w:type="spellEnd"/>
      <w:r w:rsidRPr="004256DD">
        <w:rPr>
          <w:rFonts w:ascii="Arial" w:hAnsi="Arial" w:cs="Arial"/>
        </w:rPr>
        <w:t xml:space="preserve"> and Governing Body.</w:t>
      </w:r>
    </w:p>
    <w:p w:rsidR="004256DD" w:rsidRDefault="004256DD" w:rsidP="004256DD">
      <w:pPr>
        <w:jc w:val="both"/>
        <w:rPr>
          <w:rFonts w:ascii="Arial" w:hAnsi="Arial" w:cs="Arial"/>
        </w:rPr>
      </w:pPr>
    </w:p>
    <w:p w:rsidR="00A805A0" w:rsidRPr="00CF16FC" w:rsidRDefault="00A805A0" w:rsidP="00A805A0">
      <w:pPr>
        <w:jc w:val="both"/>
        <w:rPr>
          <w:rFonts w:ascii="Arial" w:hAnsi="Arial" w:cs="Arial"/>
        </w:rPr>
      </w:pPr>
      <w:r w:rsidRPr="00CF16FC">
        <w:rPr>
          <w:rFonts w:ascii="Arial" w:hAnsi="Arial" w:cs="Arial"/>
          <w:b/>
          <w:color w:val="002060"/>
        </w:rPr>
        <w:t>The following pages are Forms for Completion following any Incident</w:t>
      </w:r>
    </w:p>
    <w:p w:rsidR="004256DD" w:rsidRPr="004256DD" w:rsidRDefault="00CF16FC" w:rsidP="004256DD">
      <w:pPr>
        <w:jc w:val="both"/>
        <w:rPr>
          <w:rFonts w:ascii="Arial" w:hAnsi="Arial" w:cs="Arial"/>
          <w:b/>
        </w:rPr>
      </w:pPr>
      <w:r>
        <w:rPr>
          <w:rFonts w:ascii="Arial" w:hAnsi="Arial" w:cs="Arial"/>
          <w:b/>
          <w:noProof/>
          <w:u w:val="single"/>
          <w:lang w:eastAsia="en-GB"/>
        </w:rPr>
        <w:drawing>
          <wp:anchor distT="0" distB="0" distL="114300" distR="114300" simplePos="0" relativeHeight="251660288" behindDoc="0" locked="0" layoutInCell="1" allowOverlap="1">
            <wp:simplePos x="0" y="0"/>
            <wp:positionH relativeFrom="column">
              <wp:posOffset>5286538</wp:posOffset>
            </wp:positionH>
            <wp:positionV relativeFrom="paragraph">
              <wp:posOffset>168275</wp:posOffset>
            </wp:positionV>
            <wp:extent cx="1047750" cy="10371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37116"/>
                    </a:xfrm>
                    <a:prstGeom prst="rect">
                      <a:avLst/>
                    </a:prstGeom>
                    <a:noFill/>
                  </pic:spPr>
                </pic:pic>
              </a:graphicData>
            </a:graphic>
            <wp14:sizeRelH relativeFrom="margin">
              <wp14:pctWidth>0</wp14:pctWidth>
            </wp14:sizeRelH>
            <wp14:sizeRelV relativeFrom="margin">
              <wp14:pctHeight>0</wp14:pctHeight>
            </wp14:sizeRelV>
          </wp:anchor>
        </w:drawing>
      </w:r>
    </w:p>
    <w:p w:rsidR="00A805A0" w:rsidRDefault="00A805A0" w:rsidP="00CF16FC">
      <w:pPr>
        <w:jc w:val="center"/>
        <w:rPr>
          <w:rFonts w:ascii="Arial" w:hAnsi="Arial" w:cs="Arial"/>
          <w:b/>
          <w:color w:val="002060"/>
          <w:sz w:val="28"/>
          <w:szCs w:val="28"/>
        </w:rPr>
      </w:pPr>
      <w:r>
        <w:rPr>
          <w:rFonts w:ascii="Arial" w:hAnsi="Arial" w:cs="Arial"/>
          <w:b/>
          <w:color w:val="002060"/>
          <w:sz w:val="28"/>
          <w:szCs w:val="28"/>
        </w:rPr>
        <w:t>Care and Control of Pupils Policy</w:t>
      </w:r>
    </w:p>
    <w:p w:rsidR="00A805A0" w:rsidRPr="00B5425A" w:rsidRDefault="00A805A0" w:rsidP="00A805A0">
      <w:pPr>
        <w:jc w:val="center"/>
        <w:rPr>
          <w:rFonts w:ascii="Arial" w:hAnsi="Arial" w:cs="Arial"/>
          <w:b/>
          <w:color w:val="002060"/>
          <w:sz w:val="28"/>
          <w:szCs w:val="28"/>
        </w:rPr>
      </w:pPr>
      <w:r>
        <w:rPr>
          <w:rFonts w:ascii="Arial" w:hAnsi="Arial" w:cs="Arial"/>
          <w:b/>
          <w:color w:val="002060"/>
          <w:sz w:val="28"/>
          <w:szCs w:val="28"/>
        </w:rPr>
        <w:t>Record the use of Reasonable Force</w:t>
      </w:r>
    </w:p>
    <w:p w:rsidR="004256DD" w:rsidRPr="004256DD" w:rsidRDefault="004256DD" w:rsidP="004256DD">
      <w:pPr>
        <w:jc w:val="center"/>
        <w:rPr>
          <w:rFonts w:ascii="Arial" w:hAnsi="Arial" w:cs="Arial"/>
          <w:b/>
        </w:rPr>
      </w:pPr>
    </w:p>
    <w:p w:rsidR="004256DD" w:rsidRPr="004256DD" w:rsidRDefault="00CF16FC" w:rsidP="004256DD">
      <w:pPr>
        <w:rPr>
          <w:rFonts w:ascii="Arial" w:hAnsi="Arial" w:cs="Arial"/>
        </w:rPr>
      </w:pPr>
      <w:r w:rsidRPr="004256DD">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138430</wp:posOffset>
                </wp:positionV>
                <wp:extent cx="5715000" cy="819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4256DD" w:rsidRPr="00C30A25" w:rsidRDefault="004256DD" w:rsidP="004256DD">
                            <w:pPr>
                              <w:rPr>
                                <w:rFonts w:ascii="Arial" w:hAnsi="Arial" w:cs="Arial"/>
                                <w:b/>
                                <w:sz w:val="24"/>
                                <w:szCs w:val="24"/>
                              </w:rPr>
                            </w:pPr>
                            <w:r w:rsidRPr="00C30A25">
                              <w:rPr>
                                <w:rFonts w:ascii="Arial" w:hAnsi="Arial" w:cs="Arial"/>
                                <w:b/>
                                <w:sz w:val="24"/>
                                <w:szCs w:val="24"/>
                              </w:rPr>
                              <w:t>Reference should be made to the School’s Policy on Care and Control of Students before completing this report form.  This report should normally be completed as soon as practically possible after the incident.</w:t>
                            </w:r>
                          </w:p>
                          <w:p w:rsidR="004256DD" w:rsidRDefault="004256DD" w:rsidP="004256DD">
                            <w:pPr>
                              <w:rPr>
                                <w:rFonts w:ascii="Arial" w:hAnsi="Arial" w:cs="Arial"/>
                                <w:b/>
                              </w:rPr>
                            </w:pPr>
                          </w:p>
                          <w:p w:rsidR="004256DD" w:rsidRDefault="004256DD" w:rsidP="004256DD">
                            <w:pPr>
                              <w:rPr>
                                <w:rFonts w:ascii="Arial" w:hAnsi="Arial" w:cs="Arial"/>
                                <w:b/>
                              </w:rPr>
                            </w:pPr>
                          </w:p>
                          <w:p w:rsidR="004256DD" w:rsidRDefault="004256DD" w:rsidP="004256DD">
                            <w:pPr>
                              <w:rPr>
                                <w:rFonts w:ascii="Arial" w:hAnsi="Arial" w:cs="Arial"/>
                                <w:b/>
                              </w:rPr>
                            </w:pPr>
                          </w:p>
                          <w:p w:rsidR="004256DD" w:rsidRPr="005D3F79" w:rsidRDefault="004256DD" w:rsidP="004256D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0.9pt;width:450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">
                <v:textbox>
                  <w:txbxContent>
                    <w:p w:rsidR="004256DD" w:rsidRPr="00C30A25" w:rsidRDefault="004256DD" w:rsidP="004256DD">
                      <w:pPr>
                        <w:rPr>
                          <w:rFonts w:ascii="Arial" w:hAnsi="Arial" w:cs="Arial"/>
                          <w:b/>
                          <w:sz w:val="24"/>
                          <w:szCs w:val="24"/>
                        </w:rPr>
                      </w:pPr>
                      <w:r w:rsidRPr="00C30A25">
                        <w:rPr>
                          <w:rFonts w:ascii="Arial" w:hAnsi="Arial" w:cs="Arial"/>
                          <w:b/>
                          <w:sz w:val="24"/>
                          <w:szCs w:val="24"/>
                        </w:rPr>
                        <w:t>Reference should be made to the School’s Policy on Care and Control of Students before completing this report form.  This report should normally be completed as soon as practically possible after the incident.</w:t>
                      </w:r>
                    </w:p>
                    <w:p w:rsidR="004256DD" w:rsidRDefault="004256DD" w:rsidP="004256DD">
                      <w:pPr>
                        <w:rPr>
                          <w:rFonts w:ascii="Arial" w:hAnsi="Arial" w:cs="Arial"/>
                          <w:b/>
                        </w:rPr>
                      </w:pPr>
                    </w:p>
                    <w:p w:rsidR="004256DD" w:rsidRDefault="004256DD" w:rsidP="004256DD">
                      <w:pPr>
                        <w:rPr>
                          <w:rFonts w:ascii="Arial" w:hAnsi="Arial" w:cs="Arial"/>
                          <w:b/>
                        </w:rPr>
                      </w:pPr>
                    </w:p>
                    <w:p w:rsidR="004256DD" w:rsidRDefault="004256DD" w:rsidP="004256DD">
                      <w:pPr>
                        <w:rPr>
                          <w:rFonts w:ascii="Arial" w:hAnsi="Arial" w:cs="Arial"/>
                          <w:b/>
                        </w:rPr>
                      </w:pPr>
                    </w:p>
                    <w:p w:rsidR="004256DD" w:rsidRPr="005D3F79" w:rsidRDefault="004256DD" w:rsidP="004256DD">
                      <w:pPr>
                        <w:rPr>
                          <w:rFonts w:ascii="Arial" w:hAnsi="Arial" w:cs="Arial"/>
                          <w:b/>
                        </w:rPr>
                      </w:pPr>
                    </w:p>
                  </w:txbxContent>
                </v:textbox>
              </v:shape>
            </w:pict>
          </mc:Fallback>
        </mc:AlternateContent>
      </w:r>
      <w:r w:rsidR="004256DD" w:rsidRPr="004256DD">
        <w:rPr>
          <w:rFonts w:ascii="Arial" w:hAnsi="Arial" w:cs="Arial"/>
        </w:rPr>
        <w:t xml:space="preserve">         </w:t>
      </w:r>
    </w:p>
    <w:p w:rsidR="004256DD" w:rsidRPr="004256DD" w:rsidRDefault="004256DD" w:rsidP="004256DD">
      <w:pPr>
        <w:tabs>
          <w:tab w:val="left" w:pos="1871"/>
          <w:tab w:val="left" w:pos="1871"/>
        </w:tabs>
        <w:jc w:val="both"/>
        <w:rPr>
          <w:rFonts w:ascii="Arial" w:hAnsi="Arial" w:cs="Arial"/>
          <w:u w:val="single"/>
        </w:rPr>
      </w:pPr>
    </w:p>
    <w:p w:rsidR="004256DD" w:rsidRPr="004256DD" w:rsidRDefault="004256DD" w:rsidP="004256DD">
      <w:pPr>
        <w:tabs>
          <w:tab w:val="left" w:pos="1871"/>
          <w:tab w:val="left" w:pos="1871"/>
        </w:tabs>
        <w:jc w:val="both"/>
        <w:rPr>
          <w:rFonts w:ascii="Arial" w:hAnsi="Arial" w:cs="Arial"/>
          <w:u w:val="single"/>
        </w:rPr>
      </w:pPr>
    </w:p>
    <w:p w:rsidR="004256DD" w:rsidRPr="004256DD" w:rsidRDefault="004256DD" w:rsidP="004256DD">
      <w:pPr>
        <w:tabs>
          <w:tab w:val="left" w:pos="1871"/>
          <w:tab w:val="left" w:pos="1871"/>
        </w:tabs>
        <w:jc w:val="both"/>
        <w:rPr>
          <w:rFonts w:ascii="Arial" w:hAnsi="Arial" w:cs="Arial"/>
          <w:u w:val="single"/>
        </w:rPr>
      </w:pPr>
    </w:p>
    <w:p w:rsidR="00CF16FC" w:rsidRDefault="00CF16FC" w:rsidP="004256DD">
      <w:pPr>
        <w:tabs>
          <w:tab w:val="left" w:pos="1871"/>
          <w:tab w:val="left" w:pos="1871"/>
        </w:tabs>
        <w:rPr>
          <w:rFonts w:ascii="Arial" w:hAnsi="Arial" w:cs="Arial"/>
        </w:rPr>
      </w:pPr>
    </w:p>
    <w:p w:rsidR="004256DD" w:rsidRPr="004256DD" w:rsidRDefault="004256DD" w:rsidP="004256DD">
      <w:pPr>
        <w:tabs>
          <w:tab w:val="left" w:pos="1871"/>
          <w:tab w:val="left" w:pos="1871"/>
        </w:tabs>
        <w:rPr>
          <w:rFonts w:ascii="Arial" w:hAnsi="Arial" w:cs="Arial"/>
        </w:rPr>
      </w:pPr>
      <w:r w:rsidRPr="004256DD">
        <w:rPr>
          <w:rFonts w:ascii="Arial" w:hAnsi="Arial" w:cs="Arial"/>
        </w:rPr>
        <w:t>Name of Pupil   _____________________   Registration Group/Class ________</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rPr>
          <w:rFonts w:ascii="Arial" w:hAnsi="Arial" w:cs="Arial"/>
        </w:rPr>
      </w:pPr>
      <w:r w:rsidRPr="004256DD">
        <w:rPr>
          <w:rFonts w:ascii="Arial" w:hAnsi="Arial" w:cs="Arial"/>
        </w:rPr>
        <w:t xml:space="preserve">Date and Time of </w:t>
      </w:r>
      <w:proofErr w:type="gramStart"/>
      <w:r w:rsidRPr="004256DD">
        <w:rPr>
          <w:rFonts w:ascii="Arial" w:hAnsi="Arial" w:cs="Arial"/>
        </w:rPr>
        <w:t>Incident  _</w:t>
      </w:r>
      <w:proofErr w:type="gramEnd"/>
      <w:r w:rsidRPr="004256DD">
        <w:rPr>
          <w:rFonts w:ascii="Arial" w:hAnsi="Arial" w:cs="Arial"/>
        </w:rPr>
        <w:t>_________________ am/pm   Place ____________</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rPr>
          <w:rFonts w:ascii="Arial" w:hAnsi="Arial" w:cs="Arial"/>
        </w:rPr>
      </w:pPr>
      <w:r w:rsidRPr="004256DD">
        <w:rPr>
          <w:rFonts w:ascii="Arial" w:hAnsi="Arial" w:cs="Arial"/>
        </w:rPr>
        <w:t>Reporting Staff        _______________________________</w:t>
      </w:r>
      <w:r w:rsidRPr="004256DD">
        <w:rPr>
          <w:rFonts w:ascii="Arial" w:hAnsi="Arial" w:cs="Arial"/>
        </w:rPr>
        <w:softHyphen/>
      </w:r>
      <w:r w:rsidRPr="004256DD">
        <w:rPr>
          <w:rFonts w:ascii="Arial" w:hAnsi="Arial" w:cs="Arial"/>
        </w:rPr>
        <w:softHyphen/>
      </w:r>
      <w:r w:rsidRPr="004256DD">
        <w:rPr>
          <w:rFonts w:ascii="Arial" w:hAnsi="Arial" w:cs="Arial"/>
        </w:rPr>
        <w:softHyphen/>
      </w:r>
      <w:r w:rsidRPr="004256DD">
        <w:rPr>
          <w:rFonts w:ascii="Arial" w:hAnsi="Arial" w:cs="Arial"/>
        </w:rPr>
        <w:softHyphen/>
      </w:r>
      <w:r w:rsidRPr="004256DD">
        <w:rPr>
          <w:rFonts w:ascii="Arial" w:hAnsi="Arial" w:cs="Arial"/>
        </w:rPr>
        <w:softHyphen/>
        <w:t>_________________</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rPr>
          <w:rFonts w:ascii="Arial" w:hAnsi="Arial" w:cs="Arial"/>
        </w:rPr>
      </w:pPr>
      <w:r w:rsidRPr="004256DD">
        <w:rPr>
          <w:rFonts w:ascii="Arial" w:hAnsi="Arial" w:cs="Arial"/>
        </w:rPr>
        <w:t>Staff Witnesses        _______________________________</w:t>
      </w:r>
      <w:r w:rsidRPr="004256DD">
        <w:rPr>
          <w:rFonts w:ascii="Arial" w:hAnsi="Arial" w:cs="Arial"/>
        </w:rPr>
        <w:softHyphen/>
      </w:r>
      <w:r w:rsidRPr="004256DD">
        <w:rPr>
          <w:rFonts w:ascii="Arial" w:hAnsi="Arial" w:cs="Arial"/>
        </w:rPr>
        <w:softHyphen/>
        <w:t>_________________</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A805A0">
      <w:pPr>
        <w:tabs>
          <w:tab w:val="left" w:pos="1871"/>
          <w:tab w:val="left" w:pos="1871"/>
        </w:tabs>
        <w:rPr>
          <w:rFonts w:ascii="Arial" w:hAnsi="Arial" w:cs="Arial"/>
        </w:rPr>
      </w:pPr>
      <w:r w:rsidRPr="004256DD">
        <w:rPr>
          <w:rFonts w:ascii="Arial" w:hAnsi="Arial" w:cs="Arial"/>
        </w:rPr>
        <w:t>Pupil Witnesses   __________________________________________________</w:t>
      </w:r>
    </w:p>
    <w:p w:rsidR="004256DD" w:rsidRPr="004256DD" w:rsidRDefault="004256DD" w:rsidP="004256DD">
      <w:pPr>
        <w:tabs>
          <w:tab w:val="left" w:pos="1871"/>
          <w:tab w:val="left" w:pos="1871"/>
        </w:tabs>
        <w:jc w:val="both"/>
        <w:rPr>
          <w:rFonts w:ascii="Arial" w:hAnsi="Arial" w:cs="Arial"/>
        </w:rPr>
      </w:pPr>
    </w:p>
    <w:p w:rsidR="004256DD" w:rsidRDefault="00A805A0" w:rsidP="00A805A0">
      <w:pPr>
        <w:jc w:val="both"/>
        <w:rPr>
          <w:rFonts w:ascii="Arial" w:hAnsi="Arial" w:cs="Arial"/>
          <w:b/>
          <w:color w:val="002060"/>
          <w:sz w:val="28"/>
          <w:szCs w:val="28"/>
        </w:rPr>
      </w:pPr>
      <w:r>
        <w:rPr>
          <w:rFonts w:ascii="Arial" w:hAnsi="Arial" w:cs="Arial"/>
        </w:rPr>
        <w:t xml:space="preserve">1.     </w:t>
      </w:r>
      <w:r>
        <w:rPr>
          <w:rFonts w:ascii="Arial" w:hAnsi="Arial" w:cs="Arial"/>
          <w:b/>
          <w:color w:val="002060"/>
          <w:sz w:val="28"/>
          <w:szCs w:val="28"/>
        </w:rPr>
        <w:t>Record of Incident</w:t>
      </w:r>
    </w:p>
    <w:p w:rsidR="00A805A0" w:rsidRPr="00A805A0" w:rsidRDefault="00A805A0" w:rsidP="00A805A0">
      <w:pPr>
        <w:jc w:val="both"/>
        <w:rPr>
          <w:rFonts w:ascii="Arial" w:hAnsi="Arial" w:cs="Arial"/>
        </w:rPr>
      </w:pPr>
    </w:p>
    <w:p w:rsidR="004256DD" w:rsidRPr="004256DD" w:rsidRDefault="004256DD" w:rsidP="004256DD">
      <w:pPr>
        <w:tabs>
          <w:tab w:val="left" w:pos="1871"/>
          <w:tab w:val="left" w:pos="1871"/>
        </w:tabs>
        <w:jc w:val="both"/>
        <w:rPr>
          <w:rFonts w:ascii="Arial" w:hAnsi="Arial" w:cs="Arial"/>
          <w:b/>
        </w:rPr>
      </w:pPr>
      <w:r w:rsidRPr="004256DD">
        <w:rPr>
          <w:rFonts w:ascii="Arial" w:hAnsi="Arial" w:cs="Arial"/>
        </w:rPr>
        <w:t xml:space="preserve">        </w:t>
      </w:r>
      <w:r w:rsidRPr="004256DD">
        <w:rPr>
          <w:rFonts w:ascii="Arial" w:hAnsi="Arial" w:cs="Arial"/>
          <w:b/>
        </w:rPr>
        <w:t>Reason why Reasonable Force was thought necessary:</w:t>
      </w: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 xml:space="preserve"> </w:t>
      </w: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 xml:space="preserve">        Was the pupil concerned liable to injury</w:t>
      </w:r>
      <w:r w:rsidRPr="004256DD">
        <w:rPr>
          <w:rFonts w:ascii="Arial" w:hAnsi="Arial" w:cs="Arial"/>
        </w:rPr>
        <w:tab/>
      </w:r>
      <w:r w:rsidRPr="004256DD">
        <w:rPr>
          <w:rFonts w:ascii="Arial" w:hAnsi="Arial" w:cs="Arial"/>
        </w:rPr>
        <w:tab/>
      </w:r>
      <w:r w:rsidRPr="004256DD">
        <w:rPr>
          <w:rFonts w:ascii="Arial" w:hAnsi="Arial" w:cs="Arial"/>
        </w:rPr>
        <w:tab/>
      </w:r>
      <w:r w:rsidRPr="004256DD">
        <w:rPr>
          <w:rFonts w:ascii="Arial" w:hAnsi="Arial" w:cs="Arial"/>
        </w:rPr>
        <w:tab/>
        <w:t>Yes/No</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 xml:space="preserve">        Were other pupil</w:t>
      </w:r>
      <w:r w:rsidR="00A805A0">
        <w:rPr>
          <w:rFonts w:ascii="Arial" w:hAnsi="Arial" w:cs="Arial"/>
        </w:rPr>
        <w:t>s liable to injury?</w:t>
      </w:r>
      <w:r w:rsidR="00A805A0">
        <w:rPr>
          <w:rFonts w:ascii="Arial" w:hAnsi="Arial" w:cs="Arial"/>
        </w:rPr>
        <w:tab/>
      </w:r>
      <w:r w:rsidR="00A805A0">
        <w:rPr>
          <w:rFonts w:ascii="Arial" w:hAnsi="Arial" w:cs="Arial"/>
        </w:rPr>
        <w:tab/>
      </w:r>
      <w:r w:rsidR="00A805A0">
        <w:rPr>
          <w:rFonts w:ascii="Arial" w:hAnsi="Arial" w:cs="Arial"/>
        </w:rPr>
        <w:tab/>
      </w:r>
      <w:r w:rsidR="00A805A0">
        <w:rPr>
          <w:rFonts w:ascii="Arial" w:hAnsi="Arial" w:cs="Arial"/>
        </w:rPr>
        <w:tab/>
      </w:r>
      <w:r w:rsidRPr="004256DD">
        <w:rPr>
          <w:rFonts w:ascii="Arial" w:hAnsi="Arial" w:cs="Arial"/>
        </w:rPr>
        <w:t>Yes/No</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 xml:space="preserve">        We</w:t>
      </w:r>
      <w:r w:rsidR="00A805A0">
        <w:rPr>
          <w:rFonts w:ascii="Arial" w:hAnsi="Arial" w:cs="Arial"/>
        </w:rPr>
        <w:t>re staff liable to injury?</w:t>
      </w:r>
      <w:r w:rsidR="00A805A0">
        <w:rPr>
          <w:rFonts w:ascii="Arial" w:hAnsi="Arial" w:cs="Arial"/>
        </w:rPr>
        <w:tab/>
      </w:r>
      <w:r w:rsidR="00A805A0">
        <w:rPr>
          <w:rFonts w:ascii="Arial" w:hAnsi="Arial" w:cs="Arial"/>
        </w:rPr>
        <w:tab/>
      </w:r>
      <w:r w:rsidR="00A805A0">
        <w:rPr>
          <w:rFonts w:ascii="Arial" w:hAnsi="Arial" w:cs="Arial"/>
        </w:rPr>
        <w:tab/>
      </w:r>
      <w:r w:rsidR="00A805A0">
        <w:rPr>
          <w:rFonts w:ascii="Arial" w:hAnsi="Arial" w:cs="Arial"/>
        </w:rPr>
        <w:tab/>
      </w:r>
      <w:r w:rsidR="00A805A0">
        <w:rPr>
          <w:rFonts w:ascii="Arial" w:hAnsi="Arial" w:cs="Arial"/>
        </w:rPr>
        <w:tab/>
      </w:r>
      <w:r w:rsidRPr="004256DD">
        <w:rPr>
          <w:rFonts w:ascii="Arial" w:hAnsi="Arial" w:cs="Arial"/>
        </w:rPr>
        <w:t>Yes/No</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 xml:space="preserve">        Was property about to be damaged?</w:t>
      </w:r>
      <w:r w:rsidRPr="004256DD">
        <w:rPr>
          <w:rFonts w:ascii="Arial" w:hAnsi="Arial" w:cs="Arial"/>
        </w:rPr>
        <w:tab/>
      </w:r>
      <w:r w:rsidRPr="004256DD">
        <w:rPr>
          <w:rFonts w:ascii="Arial" w:hAnsi="Arial" w:cs="Arial"/>
        </w:rPr>
        <w:tab/>
      </w:r>
      <w:r w:rsidRPr="004256DD">
        <w:rPr>
          <w:rFonts w:ascii="Arial" w:hAnsi="Arial" w:cs="Arial"/>
        </w:rPr>
        <w:tab/>
      </w:r>
      <w:r w:rsidRPr="004256DD">
        <w:rPr>
          <w:rFonts w:ascii="Arial" w:hAnsi="Arial" w:cs="Arial"/>
        </w:rPr>
        <w:tab/>
      </w:r>
      <w:r w:rsidR="00A805A0">
        <w:rPr>
          <w:rFonts w:ascii="Arial" w:hAnsi="Arial" w:cs="Arial"/>
        </w:rPr>
        <w:tab/>
      </w:r>
      <w:r w:rsidRPr="004256DD">
        <w:rPr>
          <w:rFonts w:ascii="Arial" w:hAnsi="Arial" w:cs="Arial"/>
        </w:rPr>
        <w:t>Yes/No</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 xml:space="preserve">        Was good order prejudiced?</w:t>
      </w:r>
      <w:r w:rsidRPr="004256DD">
        <w:rPr>
          <w:rFonts w:ascii="Arial" w:hAnsi="Arial" w:cs="Arial"/>
        </w:rPr>
        <w:tab/>
      </w:r>
      <w:r w:rsidRPr="004256DD">
        <w:rPr>
          <w:rFonts w:ascii="Arial" w:hAnsi="Arial" w:cs="Arial"/>
        </w:rPr>
        <w:tab/>
      </w:r>
      <w:r w:rsidRPr="004256DD">
        <w:rPr>
          <w:rFonts w:ascii="Arial" w:hAnsi="Arial" w:cs="Arial"/>
        </w:rPr>
        <w:tab/>
      </w:r>
      <w:r w:rsidRPr="004256DD">
        <w:rPr>
          <w:rFonts w:ascii="Arial" w:hAnsi="Arial" w:cs="Arial"/>
        </w:rPr>
        <w:tab/>
      </w:r>
      <w:r w:rsidRPr="004256DD">
        <w:rPr>
          <w:rFonts w:ascii="Arial" w:hAnsi="Arial" w:cs="Arial"/>
        </w:rPr>
        <w:tab/>
      </w:r>
      <w:r w:rsidRPr="004256DD">
        <w:rPr>
          <w:rFonts w:ascii="Arial" w:hAnsi="Arial" w:cs="Arial"/>
        </w:rPr>
        <w:tab/>
        <w:t>Yes/No</w:t>
      </w:r>
    </w:p>
    <w:p w:rsidR="004256DD" w:rsidRPr="004256DD" w:rsidRDefault="004256DD" w:rsidP="004256DD">
      <w:pPr>
        <w:tabs>
          <w:tab w:val="left" w:pos="1871"/>
          <w:tab w:val="left" w:pos="1871"/>
        </w:tabs>
        <w:jc w:val="both"/>
        <w:rPr>
          <w:rFonts w:ascii="Arial" w:hAnsi="Arial" w:cs="Arial"/>
        </w:rPr>
      </w:pPr>
    </w:p>
    <w:p w:rsidR="004256DD" w:rsidRPr="004256DD" w:rsidRDefault="004256DD" w:rsidP="004256DD">
      <w:pPr>
        <w:tabs>
          <w:tab w:val="left" w:pos="1871"/>
          <w:tab w:val="left" w:pos="1871"/>
        </w:tabs>
        <w:rPr>
          <w:rFonts w:ascii="Arial" w:hAnsi="Arial" w:cs="Arial"/>
        </w:rPr>
      </w:pPr>
      <w:r w:rsidRPr="004256DD">
        <w:rPr>
          <w:rFonts w:ascii="Arial" w:hAnsi="Arial" w:cs="Arial"/>
        </w:rPr>
        <w:t xml:space="preserve">        Other reasons:   </w:t>
      </w:r>
      <w:r w:rsidRPr="004256DD">
        <w:rPr>
          <w:rFonts w:ascii="Arial" w:hAnsi="Arial" w:cs="Arial"/>
        </w:rPr>
        <w:softHyphen/>
      </w:r>
      <w:r w:rsidRPr="004256DD">
        <w:rPr>
          <w:rFonts w:ascii="Arial" w:hAnsi="Arial" w:cs="Arial"/>
        </w:rPr>
        <w:softHyphen/>
      </w:r>
      <w:r w:rsidRPr="004256DD">
        <w:rPr>
          <w:rFonts w:ascii="Arial" w:hAnsi="Arial" w:cs="Arial"/>
        </w:rPr>
        <w:softHyphen/>
      </w:r>
      <w:r w:rsidRPr="004256DD">
        <w:rPr>
          <w:rFonts w:ascii="Arial" w:hAnsi="Arial" w:cs="Arial"/>
        </w:rPr>
        <w:softHyphen/>
      </w:r>
      <w:r w:rsidRPr="004256DD">
        <w:rPr>
          <w:rFonts w:ascii="Arial" w:hAnsi="Arial" w:cs="Arial"/>
        </w:rPr>
        <w:softHyphen/>
      </w:r>
      <w:r w:rsidRPr="004256DD">
        <w:rPr>
          <w:rFonts w:ascii="Arial" w:hAnsi="Arial" w:cs="Arial"/>
        </w:rPr>
        <w:softHyphen/>
      </w:r>
      <w:r w:rsidRPr="004256DD">
        <w:rPr>
          <w:rFonts w:ascii="Arial" w:hAnsi="Arial" w:cs="Arial"/>
        </w:rPr>
        <w:softHyphen/>
        <w:t>________________________________________________________________</w:t>
      </w: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________________________________________________________________</w:t>
      </w:r>
    </w:p>
    <w:p w:rsidR="004256DD" w:rsidRPr="004256DD" w:rsidRDefault="004256DD" w:rsidP="004256DD">
      <w:pPr>
        <w:tabs>
          <w:tab w:val="left" w:pos="1871"/>
          <w:tab w:val="left" w:pos="1871"/>
        </w:tabs>
        <w:jc w:val="both"/>
        <w:rPr>
          <w:rFonts w:ascii="Arial" w:hAnsi="Arial" w:cs="Arial"/>
        </w:rPr>
      </w:pPr>
      <w:r w:rsidRPr="004256DD">
        <w:rPr>
          <w:rFonts w:ascii="Arial" w:hAnsi="Arial" w:cs="Arial"/>
        </w:rPr>
        <w:t>Concise details of how the incident began, nature of pupil behaviour, the use of techniques other than physical control to defuse the situation and measures taken to avoid harm to the pupil.</w:t>
      </w: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72655D">
      <w:pPr>
        <w:numPr>
          <w:ilvl w:val="1"/>
          <w:numId w:val="15"/>
        </w:numPr>
        <w:spacing w:after="0" w:line="240" w:lineRule="auto"/>
        <w:jc w:val="both"/>
        <w:rPr>
          <w:rFonts w:ascii="Arial" w:hAnsi="Arial" w:cs="Arial"/>
        </w:rPr>
      </w:pPr>
      <w:r w:rsidRPr="004256DD">
        <w:rPr>
          <w:rFonts w:ascii="Arial" w:hAnsi="Arial" w:cs="Arial"/>
        </w:rPr>
        <w:t>Description of physical intervention/control/restrain used, including the degree of force used, how that was applied, and for how long.</w:t>
      </w: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72655D">
      <w:pPr>
        <w:numPr>
          <w:ilvl w:val="1"/>
          <w:numId w:val="15"/>
        </w:numPr>
        <w:spacing w:after="0" w:line="240" w:lineRule="auto"/>
        <w:jc w:val="both"/>
        <w:rPr>
          <w:rFonts w:ascii="Arial" w:hAnsi="Arial" w:cs="Arial"/>
        </w:rPr>
      </w:pPr>
      <w:r w:rsidRPr="004256DD">
        <w:rPr>
          <w:rFonts w:ascii="Arial" w:hAnsi="Arial" w:cs="Arial"/>
        </w:rPr>
        <w:t>Record of any injuries to pupils/staff (a body map should be attached)</w:t>
      </w: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72655D">
      <w:pPr>
        <w:numPr>
          <w:ilvl w:val="1"/>
          <w:numId w:val="15"/>
        </w:numPr>
        <w:spacing w:after="0" w:line="240" w:lineRule="auto"/>
        <w:jc w:val="both"/>
        <w:rPr>
          <w:rFonts w:ascii="Arial" w:hAnsi="Arial" w:cs="Arial"/>
        </w:rPr>
      </w:pPr>
      <w:r w:rsidRPr="004256DD">
        <w:rPr>
          <w:rFonts w:ascii="Arial" w:hAnsi="Arial" w:cs="Arial"/>
        </w:rPr>
        <w:t>Record of any damage to property</w:t>
      </w: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72655D">
      <w:pPr>
        <w:numPr>
          <w:ilvl w:val="1"/>
          <w:numId w:val="15"/>
        </w:numPr>
        <w:spacing w:after="0" w:line="240" w:lineRule="auto"/>
        <w:jc w:val="both"/>
        <w:rPr>
          <w:rFonts w:ascii="Arial" w:hAnsi="Arial" w:cs="Arial"/>
        </w:rPr>
      </w:pPr>
      <w:r w:rsidRPr="004256DD">
        <w:rPr>
          <w:rFonts w:ascii="Arial" w:hAnsi="Arial" w:cs="Arial"/>
        </w:rPr>
        <w:t>Measures taken to ensure that the pupil was calmed after the incident</w:t>
      </w: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r w:rsidRPr="004256DD">
        <w:rPr>
          <w:rFonts w:ascii="Arial" w:hAnsi="Arial" w:cs="Arial"/>
        </w:rPr>
        <w:t>1.6</w:t>
      </w:r>
      <w:r w:rsidRPr="004256DD">
        <w:rPr>
          <w:rFonts w:ascii="Arial" w:hAnsi="Arial" w:cs="Arial"/>
        </w:rPr>
        <w:tab/>
      </w:r>
      <w:proofErr w:type="gramStart"/>
      <w:r w:rsidRPr="004256DD">
        <w:rPr>
          <w:rFonts w:ascii="Arial" w:hAnsi="Arial" w:cs="Arial"/>
        </w:rPr>
        <w:t>Signature  _</w:t>
      </w:r>
      <w:proofErr w:type="gramEnd"/>
      <w:r w:rsidRPr="004256DD">
        <w:rPr>
          <w:rFonts w:ascii="Arial" w:hAnsi="Arial" w:cs="Arial"/>
        </w:rPr>
        <w:t>_________________________________________________</w:t>
      </w: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r w:rsidRPr="004256DD">
        <w:rPr>
          <w:rFonts w:ascii="Arial" w:hAnsi="Arial" w:cs="Arial"/>
        </w:rPr>
        <w:tab/>
        <w:t>Time _____________________ am/</w:t>
      </w:r>
      <w:proofErr w:type="gramStart"/>
      <w:r w:rsidRPr="004256DD">
        <w:rPr>
          <w:rFonts w:ascii="Arial" w:hAnsi="Arial" w:cs="Arial"/>
        </w:rPr>
        <w:t>pm  Date</w:t>
      </w:r>
      <w:proofErr w:type="gramEnd"/>
      <w:r w:rsidRPr="004256DD">
        <w:rPr>
          <w:rFonts w:ascii="Arial" w:hAnsi="Arial" w:cs="Arial"/>
        </w:rPr>
        <w:t xml:space="preserve"> ______________________</w:t>
      </w:r>
    </w:p>
    <w:p w:rsidR="004256DD" w:rsidRPr="004256DD" w:rsidRDefault="004256DD" w:rsidP="004256DD">
      <w:pPr>
        <w:tabs>
          <w:tab w:val="left" w:pos="709"/>
        </w:tabs>
        <w:jc w:val="both"/>
        <w:rPr>
          <w:rFonts w:ascii="Arial" w:hAnsi="Arial" w:cs="Arial"/>
        </w:rPr>
      </w:pPr>
    </w:p>
    <w:p w:rsidR="004256DD" w:rsidRPr="004256DD" w:rsidRDefault="004256DD" w:rsidP="004256DD">
      <w:pPr>
        <w:tabs>
          <w:tab w:val="left" w:pos="709"/>
        </w:tabs>
        <w:jc w:val="both"/>
        <w:rPr>
          <w:rFonts w:ascii="Arial" w:hAnsi="Arial" w:cs="Arial"/>
        </w:rPr>
      </w:pPr>
      <w:r w:rsidRPr="004256DD">
        <w:rPr>
          <w:rFonts w:ascii="Arial" w:hAnsi="Arial" w:cs="Arial"/>
        </w:rPr>
        <w:tab/>
        <w:t>Report passed to ___________________</w:t>
      </w:r>
      <w:proofErr w:type="gramStart"/>
      <w:r w:rsidRPr="004256DD">
        <w:rPr>
          <w:rFonts w:ascii="Arial" w:hAnsi="Arial" w:cs="Arial"/>
        </w:rPr>
        <w:t>_  Designation</w:t>
      </w:r>
      <w:proofErr w:type="gramEnd"/>
      <w:r w:rsidRPr="004256DD">
        <w:rPr>
          <w:rFonts w:ascii="Arial" w:hAnsi="Arial" w:cs="Arial"/>
        </w:rPr>
        <w:t xml:space="preserve"> ______________</w:t>
      </w:r>
    </w:p>
    <w:p w:rsidR="00A805A0" w:rsidRPr="004256DD" w:rsidRDefault="00A805A0" w:rsidP="004256DD">
      <w:pPr>
        <w:tabs>
          <w:tab w:val="left" w:pos="709"/>
        </w:tabs>
        <w:jc w:val="both"/>
        <w:rPr>
          <w:rFonts w:ascii="Arial" w:hAnsi="Arial" w:cs="Arial"/>
        </w:rPr>
      </w:pPr>
    </w:p>
    <w:p w:rsidR="00A805A0" w:rsidRPr="00A805A0" w:rsidRDefault="00A805A0" w:rsidP="0072655D">
      <w:pPr>
        <w:numPr>
          <w:ilvl w:val="0"/>
          <w:numId w:val="19"/>
        </w:numPr>
        <w:tabs>
          <w:tab w:val="left" w:pos="709"/>
        </w:tabs>
        <w:spacing w:after="0" w:line="240" w:lineRule="auto"/>
        <w:ind w:hanging="720"/>
        <w:rPr>
          <w:rFonts w:ascii="Arial" w:hAnsi="Arial" w:cs="Arial"/>
        </w:rPr>
      </w:pPr>
      <w:r w:rsidRPr="00A805A0">
        <w:rPr>
          <w:rFonts w:ascii="Arial" w:hAnsi="Arial" w:cs="Arial"/>
          <w:b/>
          <w:color w:val="002060"/>
          <w:sz w:val="28"/>
          <w:szCs w:val="28"/>
        </w:rPr>
        <w:t xml:space="preserve">Action taken by </w:t>
      </w:r>
      <w:proofErr w:type="spellStart"/>
      <w:r w:rsidRPr="00A805A0">
        <w:rPr>
          <w:rFonts w:ascii="Arial" w:hAnsi="Arial" w:cs="Arial"/>
          <w:b/>
          <w:color w:val="002060"/>
          <w:sz w:val="28"/>
          <w:szCs w:val="28"/>
        </w:rPr>
        <w:t>Headteacher</w:t>
      </w:r>
      <w:proofErr w:type="spellEnd"/>
      <w:r w:rsidRPr="00A805A0">
        <w:rPr>
          <w:rFonts w:ascii="Arial" w:hAnsi="Arial" w:cs="Arial"/>
          <w:b/>
          <w:color w:val="002060"/>
          <w:sz w:val="28"/>
          <w:szCs w:val="28"/>
        </w:rPr>
        <w:t xml:space="preserve"> / Deputy </w:t>
      </w:r>
      <w:proofErr w:type="spellStart"/>
      <w:r w:rsidRPr="00A805A0">
        <w:rPr>
          <w:rFonts w:ascii="Arial" w:hAnsi="Arial" w:cs="Arial"/>
          <w:b/>
          <w:color w:val="002060"/>
          <w:sz w:val="28"/>
          <w:szCs w:val="28"/>
        </w:rPr>
        <w:t>Headteacher</w:t>
      </w:r>
      <w:proofErr w:type="spellEnd"/>
      <w:r w:rsidRPr="00A805A0">
        <w:rPr>
          <w:rFonts w:ascii="Arial" w:hAnsi="Arial" w:cs="Arial"/>
          <w:b/>
          <w:color w:val="002060"/>
          <w:sz w:val="28"/>
          <w:szCs w:val="28"/>
        </w:rPr>
        <w:t xml:space="preserve"> / Senior Manager</w:t>
      </w:r>
    </w:p>
    <w:p w:rsidR="004256DD" w:rsidRPr="004256DD" w:rsidRDefault="004256DD" w:rsidP="004256DD">
      <w:pPr>
        <w:tabs>
          <w:tab w:val="left" w:pos="709"/>
        </w:tabs>
        <w:jc w:val="both"/>
        <w:rPr>
          <w:rFonts w:ascii="Arial" w:hAnsi="Arial" w:cs="Arial"/>
          <w:b/>
          <w:u w:val="single"/>
        </w:rPr>
      </w:pPr>
    </w:p>
    <w:p w:rsidR="004256DD" w:rsidRPr="004256DD" w:rsidRDefault="004256DD" w:rsidP="0072655D">
      <w:pPr>
        <w:numPr>
          <w:ilvl w:val="1"/>
          <w:numId w:val="16"/>
        </w:numPr>
        <w:tabs>
          <w:tab w:val="left" w:pos="709"/>
        </w:tabs>
        <w:spacing w:after="0" w:line="240" w:lineRule="auto"/>
        <w:ind w:hanging="1440"/>
        <w:rPr>
          <w:rFonts w:ascii="Arial" w:hAnsi="Arial" w:cs="Arial"/>
        </w:rPr>
      </w:pPr>
      <w:r w:rsidRPr="004256DD">
        <w:rPr>
          <w:rFonts w:ascii="Arial" w:hAnsi="Arial" w:cs="Arial"/>
        </w:rPr>
        <w:t>Name ____________________ Designation __________________</w:t>
      </w:r>
    </w:p>
    <w:p w:rsidR="004256DD" w:rsidRPr="004256DD" w:rsidRDefault="004256DD" w:rsidP="004256DD">
      <w:pPr>
        <w:tabs>
          <w:tab w:val="left" w:pos="709"/>
        </w:tabs>
        <w:rPr>
          <w:rFonts w:ascii="Arial" w:hAnsi="Arial" w:cs="Arial"/>
        </w:rPr>
      </w:pPr>
    </w:p>
    <w:p w:rsidR="004256DD" w:rsidRPr="004256DD" w:rsidRDefault="004256DD" w:rsidP="00A805A0">
      <w:pPr>
        <w:rPr>
          <w:rFonts w:ascii="Arial" w:hAnsi="Arial" w:cs="Arial"/>
        </w:rPr>
      </w:pPr>
      <w:r w:rsidRPr="004256DD">
        <w:rPr>
          <w:rFonts w:ascii="Arial" w:hAnsi="Arial" w:cs="Arial"/>
        </w:rPr>
        <w:t>2.2</w:t>
      </w:r>
      <w:r w:rsidRPr="004256DD">
        <w:rPr>
          <w:rFonts w:ascii="Arial" w:hAnsi="Arial" w:cs="Arial"/>
        </w:rPr>
        <w:tab/>
        <w:t xml:space="preserve">Incident Book Completed  </w:t>
      </w:r>
      <w:r w:rsidRPr="004256DD">
        <w:rPr>
          <w:rFonts w:ascii="Arial" w:hAnsi="Arial" w:cs="Arial"/>
        </w:rPr>
        <w:tab/>
      </w:r>
      <w:r w:rsidRPr="004256DD">
        <w:rPr>
          <w:rFonts w:ascii="Arial" w:hAnsi="Arial" w:cs="Arial"/>
        </w:rPr>
        <w:tab/>
        <w:t>Yes/No</w:t>
      </w:r>
    </w:p>
    <w:p w:rsidR="004256DD" w:rsidRPr="004256DD" w:rsidRDefault="004256DD" w:rsidP="004256DD">
      <w:pPr>
        <w:tabs>
          <w:tab w:val="left" w:pos="709"/>
        </w:tabs>
        <w:rPr>
          <w:rFonts w:ascii="Arial" w:hAnsi="Arial" w:cs="Arial"/>
        </w:rPr>
      </w:pPr>
    </w:p>
    <w:p w:rsidR="004256DD" w:rsidRPr="004256DD" w:rsidRDefault="00A805A0" w:rsidP="004256DD">
      <w:pPr>
        <w:tabs>
          <w:tab w:val="left" w:pos="709"/>
        </w:tabs>
        <w:rPr>
          <w:rFonts w:ascii="Arial" w:hAnsi="Arial" w:cs="Arial"/>
        </w:rPr>
      </w:pPr>
      <w:r>
        <w:rPr>
          <w:rFonts w:ascii="Arial" w:hAnsi="Arial" w:cs="Arial"/>
        </w:rPr>
        <w:tab/>
      </w:r>
      <w:r>
        <w:rPr>
          <w:rFonts w:ascii="Arial" w:hAnsi="Arial" w:cs="Arial"/>
        </w:rPr>
        <w:tab/>
      </w:r>
      <w:r w:rsidR="004256DD" w:rsidRPr="004256DD">
        <w:rPr>
          <w:rFonts w:ascii="Arial" w:hAnsi="Arial" w:cs="Arial"/>
        </w:rPr>
        <w:t xml:space="preserve">Signed by </w:t>
      </w:r>
      <w:proofErr w:type="spellStart"/>
      <w:r w:rsidR="004256DD" w:rsidRPr="004256DD">
        <w:rPr>
          <w:rFonts w:ascii="Arial" w:hAnsi="Arial" w:cs="Arial"/>
        </w:rPr>
        <w:t>Headteacher</w:t>
      </w:r>
      <w:proofErr w:type="spellEnd"/>
      <w:r w:rsidR="004256DD" w:rsidRPr="004256DD">
        <w:rPr>
          <w:rFonts w:ascii="Arial" w:hAnsi="Arial" w:cs="Arial"/>
        </w:rPr>
        <w:tab/>
      </w:r>
      <w:r w:rsidR="004256DD" w:rsidRPr="004256DD">
        <w:rPr>
          <w:rFonts w:ascii="Arial" w:hAnsi="Arial" w:cs="Arial"/>
        </w:rPr>
        <w:tab/>
        <w:t>Yes/No         Head to initial action</w:t>
      </w:r>
    </w:p>
    <w:p w:rsidR="004256DD" w:rsidRPr="004256DD" w:rsidRDefault="004256DD" w:rsidP="004256DD">
      <w:pPr>
        <w:tabs>
          <w:tab w:val="left" w:pos="709"/>
        </w:tabs>
        <w:rPr>
          <w:rFonts w:ascii="Arial" w:hAnsi="Arial" w:cs="Arial"/>
        </w:rPr>
      </w:pPr>
    </w:p>
    <w:p w:rsidR="004256DD" w:rsidRPr="004256DD" w:rsidRDefault="00A805A0" w:rsidP="004256DD">
      <w:pPr>
        <w:tabs>
          <w:tab w:val="left" w:pos="709"/>
        </w:tabs>
        <w:rPr>
          <w:rFonts w:ascii="Arial" w:hAnsi="Arial" w:cs="Arial"/>
        </w:rPr>
      </w:pPr>
      <w:r>
        <w:rPr>
          <w:rFonts w:ascii="Arial" w:hAnsi="Arial" w:cs="Arial"/>
        </w:rPr>
        <w:tab/>
      </w:r>
      <w:r>
        <w:rPr>
          <w:rFonts w:ascii="Arial" w:hAnsi="Arial" w:cs="Arial"/>
        </w:rPr>
        <w:tab/>
      </w:r>
      <w:r w:rsidR="004256DD" w:rsidRPr="004256DD">
        <w:rPr>
          <w:rFonts w:ascii="Arial" w:hAnsi="Arial" w:cs="Arial"/>
        </w:rPr>
        <w:t>Parents Informed</w:t>
      </w:r>
      <w:r w:rsidR="004256DD" w:rsidRPr="004256DD">
        <w:rPr>
          <w:rFonts w:ascii="Arial" w:hAnsi="Arial" w:cs="Arial"/>
        </w:rPr>
        <w:tab/>
      </w:r>
      <w:r w:rsidR="004256DD" w:rsidRPr="004256DD">
        <w:rPr>
          <w:rFonts w:ascii="Arial" w:hAnsi="Arial" w:cs="Arial"/>
        </w:rPr>
        <w:tab/>
      </w:r>
      <w:r w:rsidR="004256DD" w:rsidRPr="004256DD">
        <w:rPr>
          <w:rFonts w:ascii="Arial" w:hAnsi="Arial" w:cs="Arial"/>
        </w:rPr>
        <w:tab/>
        <w:t>Yes/No</w:t>
      </w:r>
    </w:p>
    <w:p w:rsidR="004256DD" w:rsidRPr="004256DD" w:rsidRDefault="004256DD" w:rsidP="004256DD">
      <w:pPr>
        <w:tabs>
          <w:tab w:val="left" w:pos="709"/>
        </w:tabs>
        <w:rPr>
          <w:rFonts w:ascii="Arial" w:hAnsi="Arial" w:cs="Arial"/>
        </w:rPr>
      </w:pPr>
    </w:p>
    <w:p w:rsidR="004256DD" w:rsidRPr="004256DD" w:rsidRDefault="00A805A0" w:rsidP="004256DD">
      <w:pPr>
        <w:tabs>
          <w:tab w:val="left" w:pos="709"/>
        </w:tabs>
        <w:rPr>
          <w:rFonts w:ascii="Arial" w:hAnsi="Arial" w:cs="Arial"/>
        </w:rPr>
      </w:pPr>
      <w:r>
        <w:rPr>
          <w:rFonts w:ascii="Arial" w:hAnsi="Arial" w:cs="Arial"/>
        </w:rPr>
        <w:tab/>
      </w:r>
      <w:r>
        <w:rPr>
          <w:rFonts w:ascii="Arial" w:hAnsi="Arial" w:cs="Arial"/>
        </w:rPr>
        <w:tab/>
      </w:r>
      <w:r w:rsidR="004256DD" w:rsidRPr="004256DD">
        <w:rPr>
          <w:rFonts w:ascii="Arial" w:hAnsi="Arial" w:cs="Arial"/>
        </w:rPr>
        <w:t>Incident discussed with pupil</w:t>
      </w:r>
      <w:r w:rsidR="004256DD" w:rsidRPr="004256DD">
        <w:rPr>
          <w:rFonts w:ascii="Arial" w:hAnsi="Arial" w:cs="Arial"/>
        </w:rPr>
        <w:tab/>
        <w:t xml:space="preserve">Yes/No  </w:t>
      </w:r>
    </w:p>
    <w:p w:rsidR="004256DD" w:rsidRPr="004256DD" w:rsidRDefault="004256DD" w:rsidP="004256DD">
      <w:pPr>
        <w:tabs>
          <w:tab w:val="left" w:pos="709"/>
        </w:tabs>
        <w:rPr>
          <w:rFonts w:ascii="Arial" w:hAnsi="Arial" w:cs="Arial"/>
        </w:rPr>
      </w:pPr>
      <w:r w:rsidRPr="004256DD">
        <w:rPr>
          <w:rFonts w:ascii="Arial" w:hAnsi="Arial" w:cs="Arial"/>
        </w:rPr>
        <w:t xml:space="preserve">     </w:t>
      </w:r>
    </w:p>
    <w:p w:rsidR="004256DD" w:rsidRPr="004256DD" w:rsidRDefault="00A805A0" w:rsidP="004256DD">
      <w:pPr>
        <w:tabs>
          <w:tab w:val="left" w:pos="709"/>
        </w:tabs>
        <w:rPr>
          <w:rFonts w:ascii="Arial" w:hAnsi="Arial" w:cs="Arial"/>
        </w:rPr>
      </w:pPr>
      <w:r>
        <w:rPr>
          <w:rFonts w:ascii="Arial" w:hAnsi="Arial" w:cs="Arial"/>
        </w:rPr>
        <w:t xml:space="preserve">            </w:t>
      </w:r>
      <w:r w:rsidR="004256DD" w:rsidRPr="004256DD">
        <w:rPr>
          <w:rFonts w:ascii="Arial" w:hAnsi="Arial" w:cs="Arial"/>
        </w:rPr>
        <w:t>Time _______</w:t>
      </w:r>
      <w:proofErr w:type="gramStart"/>
      <w:r w:rsidR="004256DD" w:rsidRPr="004256DD">
        <w:rPr>
          <w:rFonts w:ascii="Arial" w:hAnsi="Arial" w:cs="Arial"/>
        </w:rPr>
        <w:t>_  Date</w:t>
      </w:r>
      <w:proofErr w:type="gramEnd"/>
      <w:r w:rsidR="004256DD" w:rsidRPr="004256DD">
        <w:rPr>
          <w:rFonts w:ascii="Arial" w:hAnsi="Arial" w:cs="Arial"/>
        </w:rPr>
        <w:t xml:space="preserve"> ________</w:t>
      </w:r>
    </w:p>
    <w:p w:rsidR="004256DD" w:rsidRPr="004256DD" w:rsidRDefault="004256DD" w:rsidP="004256DD">
      <w:pPr>
        <w:tabs>
          <w:tab w:val="left" w:pos="709"/>
        </w:tabs>
        <w:rPr>
          <w:rFonts w:ascii="Arial" w:hAnsi="Arial" w:cs="Arial"/>
        </w:rPr>
      </w:pPr>
    </w:p>
    <w:p w:rsidR="004256DD" w:rsidRPr="004256DD" w:rsidRDefault="00A805A0" w:rsidP="004256DD">
      <w:pPr>
        <w:tabs>
          <w:tab w:val="left" w:pos="709"/>
        </w:tabs>
        <w:rPr>
          <w:rFonts w:ascii="Arial" w:hAnsi="Arial" w:cs="Arial"/>
        </w:rPr>
      </w:pPr>
      <w:r>
        <w:rPr>
          <w:rFonts w:ascii="Arial" w:hAnsi="Arial" w:cs="Arial"/>
        </w:rPr>
        <w:tab/>
      </w:r>
      <w:r>
        <w:rPr>
          <w:rFonts w:ascii="Arial" w:hAnsi="Arial" w:cs="Arial"/>
        </w:rPr>
        <w:tab/>
      </w:r>
      <w:r w:rsidR="004256DD" w:rsidRPr="004256DD">
        <w:rPr>
          <w:rFonts w:ascii="Arial" w:hAnsi="Arial" w:cs="Arial"/>
        </w:rPr>
        <w:t>Other Professionals informed</w:t>
      </w:r>
      <w:r w:rsidR="004256DD" w:rsidRPr="004256DD">
        <w:rPr>
          <w:rFonts w:ascii="Arial" w:hAnsi="Arial" w:cs="Arial"/>
        </w:rPr>
        <w:tab/>
        <w:t>Yes/No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339"/>
        <w:gridCol w:w="2280"/>
      </w:tblGrid>
      <w:tr w:rsidR="004256DD" w:rsidRPr="004256DD" w:rsidTr="00A805A0">
        <w:tc>
          <w:tcPr>
            <w:tcW w:w="3118" w:type="dxa"/>
          </w:tcPr>
          <w:p w:rsidR="004256DD" w:rsidRPr="004256DD" w:rsidRDefault="004256DD" w:rsidP="00924779">
            <w:pPr>
              <w:tabs>
                <w:tab w:val="left" w:pos="709"/>
              </w:tabs>
              <w:rPr>
                <w:rFonts w:ascii="Arial" w:hAnsi="Arial" w:cs="Arial"/>
              </w:rPr>
            </w:pPr>
            <w:r w:rsidRPr="004256DD">
              <w:rPr>
                <w:rFonts w:ascii="Arial" w:hAnsi="Arial" w:cs="Arial"/>
              </w:rPr>
              <w:t>Name</w:t>
            </w:r>
          </w:p>
        </w:tc>
        <w:tc>
          <w:tcPr>
            <w:tcW w:w="3339" w:type="dxa"/>
          </w:tcPr>
          <w:p w:rsidR="004256DD" w:rsidRPr="004256DD" w:rsidRDefault="004256DD" w:rsidP="00924779">
            <w:pPr>
              <w:tabs>
                <w:tab w:val="left" w:pos="709"/>
              </w:tabs>
              <w:rPr>
                <w:rFonts w:ascii="Arial" w:hAnsi="Arial" w:cs="Arial"/>
              </w:rPr>
            </w:pPr>
            <w:r w:rsidRPr="004256DD">
              <w:rPr>
                <w:rFonts w:ascii="Arial" w:hAnsi="Arial" w:cs="Arial"/>
              </w:rPr>
              <w:t>Designation</w:t>
            </w:r>
          </w:p>
        </w:tc>
        <w:tc>
          <w:tcPr>
            <w:tcW w:w="2280" w:type="dxa"/>
          </w:tcPr>
          <w:p w:rsidR="004256DD" w:rsidRPr="004256DD" w:rsidRDefault="004256DD" w:rsidP="00924779">
            <w:pPr>
              <w:tabs>
                <w:tab w:val="left" w:pos="709"/>
              </w:tabs>
              <w:rPr>
                <w:rFonts w:ascii="Arial" w:hAnsi="Arial" w:cs="Arial"/>
              </w:rPr>
            </w:pPr>
            <w:r w:rsidRPr="004256DD">
              <w:rPr>
                <w:rFonts w:ascii="Arial" w:hAnsi="Arial" w:cs="Arial"/>
              </w:rPr>
              <w:t>Date Informed</w:t>
            </w:r>
          </w:p>
        </w:tc>
      </w:tr>
      <w:tr w:rsidR="004256DD" w:rsidRPr="004256DD" w:rsidTr="00A805A0">
        <w:tc>
          <w:tcPr>
            <w:tcW w:w="3118" w:type="dxa"/>
          </w:tcPr>
          <w:p w:rsidR="004256DD" w:rsidRPr="004256DD" w:rsidRDefault="004256DD" w:rsidP="00924779">
            <w:pPr>
              <w:tabs>
                <w:tab w:val="left" w:pos="709"/>
              </w:tabs>
              <w:rPr>
                <w:rFonts w:ascii="Arial" w:hAnsi="Arial" w:cs="Arial"/>
              </w:rPr>
            </w:pPr>
          </w:p>
          <w:p w:rsidR="004256DD" w:rsidRPr="004256DD" w:rsidRDefault="004256DD" w:rsidP="00924779">
            <w:pPr>
              <w:tabs>
                <w:tab w:val="left" w:pos="709"/>
              </w:tabs>
              <w:rPr>
                <w:rFonts w:ascii="Arial" w:hAnsi="Arial" w:cs="Arial"/>
              </w:rPr>
            </w:pPr>
          </w:p>
        </w:tc>
        <w:tc>
          <w:tcPr>
            <w:tcW w:w="3339" w:type="dxa"/>
          </w:tcPr>
          <w:p w:rsidR="004256DD" w:rsidRPr="004256DD" w:rsidRDefault="004256DD" w:rsidP="00924779">
            <w:pPr>
              <w:tabs>
                <w:tab w:val="left" w:pos="709"/>
              </w:tabs>
              <w:rPr>
                <w:rFonts w:ascii="Arial" w:hAnsi="Arial" w:cs="Arial"/>
              </w:rPr>
            </w:pPr>
          </w:p>
        </w:tc>
        <w:tc>
          <w:tcPr>
            <w:tcW w:w="2280" w:type="dxa"/>
          </w:tcPr>
          <w:p w:rsidR="004256DD" w:rsidRPr="004256DD" w:rsidRDefault="004256DD" w:rsidP="00924779">
            <w:pPr>
              <w:tabs>
                <w:tab w:val="left" w:pos="709"/>
              </w:tabs>
              <w:rPr>
                <w:rFonts w:ascii="Arial" w:hAnsi="Arial" w:cs="Arial"/>
              </w:rPr>
            </w:pPr>
          </w:p>
        </w:tc>
      </w:tr>
      <w:tr w:rsidR="004256DD" w:rsidRPr="004256DD" w:rsidTr="00A805A0">
        <w:tc>
          <w:tcPr>
            <w:tcW w:w="3118" w:type="dxa"/>
          </w:tcPr>
          <w:p w:rsidR="004256DD" w:rsidRPr="004256DD" w:rsidRDefault="004256DD" w:rsidP="00924779">
            <w:pPr>
              <w:tabs>
                <w:tab w:val="left" w:pos="709"/>
              </w:tabs>
              <w:rPr>
                <w:rFonts w:ascii="Arial" w:hAnsi="Arial" w:cs="Arial"/>
              </w:rPr>
            </w:pPr>
          </w:p>
          <w:p w:rsidR="004256DD" w:rsidRPr="004256DD" w:rsidRDefault="004256DD" w:rsidP="00924779">
            <w:pPr>
              <w:tabs>
                <w:tab w:val="left" w:pos="709"/>
              </w:tabs>
              <w:rPr>
                <w:rFonts w:ascii="Arial" w:hAnsi="Arial" w:cs="Arial"/>
              </w:rPr>
            </w:pPr>
          </w:p>
        </w:tc>
        <w:tc>
          <w:tcPr>
            <w:tcW w:w="3339" w:type="dxa"/>
          </w:tcPr>
          <w:p w:rsidR="004256DD" w:rsidRPr="004256DD" w:rsidRDefault="004256DD" w:rsidP="00924779">
            <w:pPr>
              <w:tabs>
                <w:tab w:val="left" w:pos="709"/>
              </w:tabs>
              <w:rPr>
                <w:rFonts w:ascii="Arial" w:hAnsi="Arial" w:cs="Arial"/>
              </w:rPr>
            </w:pPr>
          </w:p>
        </w:tc>
        <w:tc>
          <w:tcPr>
            <w:tcW w:w="2280" w:type="dxa"/>
          </w:tcPr>
          <w:p w:rsidR="004256DD" w:rsidRPr="004256DD" w:rsidRDefault="004256DD" w:rsidP="00924779">
            <w:pPr>
              <w:tabs>
                <w:tab w:val="left" w:pos="709"/>
              </w:tabs>
              <w:rPr>
                <w:rFonts w:ascii="Arial" w:hAnsi="Arial" w:cs="Arial"/>
              </w:rPr>
            </w:pPr>
          </w:p>
        </w:tc>
      </w:tr>
      <w:tr w:rsidR="004256DD" w:rsidRPr="004256DD" w:rsidTr="00A805A0">
        <w:tc>
          <w:tcPr>
            <w:tcW w:w="3118" w:type="dxa"/>
          </w:tcPr>
          <w:p w:rsidR="004256DD" w:rsidRPr="004256DD" w:rsidRDefault="004256DD" w:rsidP="00924779">
            <w:pPr>
              <w:tabs>
                <w:tab w:val="left" w:pos="709"/>
              </w:tabs>
              <w:rPr>
                <w:rFonts w:ascii="Arial" w:hAnsi="Arial" w:cs="Arial"/>
              </w:rPr>
            </w:pPr>
          </w:p>
          <w:p w:rsidR="004256DD" w:rsidRPr="004256DD" w:rsidRDefault="004256DD" w:rsidP="00924779">
            <w:pPr>
              <w:tabs>
                <w:tab w:val="left" w:pos="709"/>
              </w:tabs>
              <w:rPr>
                <w:rFonts w:ascii="Arial" w:hAnsi="Arial" w:cs="Arial"/>
              </w:rPr>
            </w:pPr>
          </w:p>
        </w:tc>
        <w:tc>
          <w:tcPr>
            <w:tcW w:w="3339" w:type="dxa"/>
          </w:tcPr>
          <w:p w:rsidR="004256DD" w:rsidRPr="004256DD" w:rsidRDefault="004256DD" w:rsidP="00924779">
            <w:pPr>
              <w:tabs>
                <w:tab w:val="left" w:pos="709"/>
              </w:tabs>
              <w:rPr>
                <w:rFonts w:ascii="Arial" w:hAnsi="Arial" w:cs="Arial"/>
              </w:rPr>
            </w:pPr>
          </w:p>
        </w:tc>
        <w:tc>
          <w:tcPr>
            <w:tcW w:w="2280" w:type="dxa"/>
          </w:tcPr>
          <w:p w:rsidR="004256DD" w:rsidRPr="004256DD" w:rsidRDefault="004256DD" w:rsidP="00924779">
            <w:pPr>
              <w:tabs>
                <w:tab w:val="left" w:pos="709"/>
              </w:tabs>
              <w:rPr>
                <w:rFonts w:ascii="Arial" w:hAnsi="Arial" w:cs="Arial"/>
              </w:rPr>
            </w:pPr>
          </w:p>
        </w:tc>
      </w:tr>
    </w:tbl>
    <w:p w:rsidR="004256DD" w:rsidRPr="004256DD" w:rsidRDefault="004256DD" w:rsidP="004256DD">
      <w:pPr>
        <w:tabs>
          <w:tab w:val="left" w:pos="709"/>
        </w:tabs>
        <w:rPr>
          <w:rFonts w:ascii="Arial" w:hAnsi="Arial" w:cs="Arial"/>
        </w:rPr>
      </w:pPr>
    </w:p>
    <w:p w:rsidR="004256DD" w:rsidRPr="004256DD" w:rsidRDefault="004256DD" w:rsidP="0072655D">
      <w:pPr>
        <w:numPr>
          <w:ilvl w:val="1"/>
          <w:numId w:val="19"/>
        </w:numPr>
        <w:tabs>
          <w:tab w:val="left" w:pos="709"/>
        </w:tabs>
        <w:spacing w:after="0" w:line="240" w:lineRule="auto"/>
        <w:rPr>
          <w:rFonts w:ascii="Arial" w:hAnsi="Arial" w:cs="Arial"/>
        </w:rPr>
      </w:pPr>
      <w:r w:rsidRPr="004256DD">
        <w:rPr>
          <w:rFonts w:ascii="Arial" w:hAnsi="Arial" w:cs="Arial"/>
        </w:rPr>
        <w:t xml:space="preserve">      Action Log (any other actions taken/follow up from other </w:t>
      </w:r>
    </w:p>
    <w:p w:rsidR="004256DD" w:rsidRPr="004256DD" w:rsidRDefault="004256DD" w:rsidP="004256DD">
      <w:pPr>
        <w:tabs>
          <w:tab w:val="left" w:pos="709"/>
        </w:tabs>
        <w:ind w:left="1065"/>
        <w:rPr>
          <w:rFonts w:ascii="Arial" w:hAnsi="Arial" w:cs="Arial"/>
        </w:rPr>
      </w:pPr>
      <w:r w:rsidRPr="004256DD">
        <w:rPr>
          <w:rFonts w:ascii="Arial" w:hAnsi="Arial" w:cs="Arial"/>
        </w:rPr>
        <w:t xml:space="preserve">      </w:t>
      </w:r>
      <w:proofErr w:type="gramStart"/>
      <w:r w:rsidRPr="004256DD">
        <w:rPr>
          <w:rFonts w:ascii="Arial" w:hAnsi="Arial" w:cs="Arial"/>
        </w:rPr>
        <w:t>professionals</w:t>
      </w:r>
      <w:proofErr w:type="gramEnd"/>
      <w:r w:rsidRPr="004256DD">
        <w:rPr>
          <w:rFonts w:ascii="Arial" w:hAnsi="Arial" w:cs="Arial"/>
        </w:rPr>
        <w:t xml:space="preserve"> </w:t>
      </w:r>
      <w:proofErr w:type="spellStart"/>
      <w:r w:rsidRPr="004256DD">
        <w:rPr>
          <w:rFonts w:ascii="Arial" w:hAnsi="Arial" w:cs="Arial"/>
        </w:rPr>
        <w:t>etc</w:t>
      </w:r>
      <w:proofErr w:type="spellEnd"/>
      <w:r w:rsidRPr="004256DD">
        <w:rPr>
          <w:rFonts w:ascii="Arial" w:hAnsi="Arial" w:cs="Arial"/>
        </w:rPr>
        <w:t>)</w:t>
      </w:r>
    </w:p>
    <w:p w:rsidR="00A805A0" w:rsidRPr="004256DD" w:rsidRDefault="00A805A0" w:rsidP="004256DD">
      <w:pPr>
        <w:tabs>
          <w:tab w:val="left" w:pos="709"/>
        </w:tabs>
        <w:rPr>
          <w:rFonts w:ascii="Arial" w:hAnsi="Arial" w:cs="Arial"/>
        </w:rPr>
      </w:pPr>
    </w:p>
    <w:p w:rsidR="004256DD" w:rsidRPr="004256DD" w:rsidRDefault="004256DD" w:rsidP="004256DD">
      <w:pPr>
        <w:tabs>
          <w:tab w:val="left" w:pos="709"/>
        </w:tabs>
        <w:ind w:left="1440"/>
        <w:rPr>
          <w:rFonts w:ascii="Arial" w:hAnsi="Arial" w:cs="Arial"/>
          <w:b/>
        </w:rPr>
      </w:pPr>
      <w:r w:rsidRPr="004256DD">
        <w:rPr>
          <w:rFonts w:ascii="Arial" w:hAnsi="Arial" w:cs="Arial"/>
          <w:b/>
        </w:rPr>
        <w:t>Date</w:t>
      </w:r>
      <w:r w:rsidRPr="004256DD">
        <w:rPr>
          <w:rFonts w:ascii="Arial" w:hAnsi="Arial" w:cs="Arial"/>
          <w:b/>
        </w:rPr>
        <w:tab/>
      </w:r>
      <w:r w:rsidRPr="004256DD">
        <w:rPr>
          <w:rFonts w:ascii="Arial" w:hAnsi="Arial" w:cs="Arial"/>
          <w:b/>
        </w:rPr>
        <w:tab/>
      </w:r>
      <w:r w:rsidRPr="004256DD">
        <w:rPr>
          <w:rFonts w:ascii="Arial" w:hAnsi="Arial" w:cs="Arial"/>
          <w:b/>
        </w:rPr>
        <w:tab/>
      </w:r>
      <w:r w:rsidRPr="004256DD">
        <w:rPr>
          <w:rFonts w:ascii="Arial" w:hAnsi="Arial" w:cs="Arial"/>
          <w:b/>
        </w:rPr>
        <w:tab/>
        <w:t>Summary of Actions/Reports</w:t>
      </w:r>
    </w:p>
    <w:p w:rsidR="004256DD" w:rsidRPr="004256DD" w:rsidRDefault="004256DD" w:rsidP="004256DD">
      <w:pPr>
        <w:tabs>
          <w:tab w:val="left" w:pos="709"/>
        </w:tabs>
        <w:ind w:left="1440"/>
        <w:rPr>
          <w:rFonts w:ascii="Arial" w:hAnsi="Arial" w:cs="Arial"/>
          <w:b/>
        </w:rPr>
      </w:pPr>
    </w:p>
    <w:p w:rsidR="004256DD" w:rsidRPr="004256DD" w:rsidRDefault="004256DD" w:rsidP="004256DD">
      <w:pPr>
        <w:tabs>
          <w:tab w:val="left" w:pos="709"/>
        </w:tabs>
        <w:ind w:left="1440"/>
        <w:rPr>
          <w:rFonts w:ascii="Arial" w:hAnsi="Arial" w:cs="Arial"/>
          <w:b/>
        </w:rPr>
      </w:pPr>
    </w:p>
    <w:p w:rsidR="004256DD" w:rsidRPr="00CF16FC" w:rsidRDefault="00A805A0" w:rsidP="00CF16FC">
      <w:pPr>
        <w:tabs>
          <w:tab w:val="left" w:pos="709"/>
        </w:tabs>
        <w:rPr>
          <w:rFonts w:ascii="Arial" w:hAnsi="Arial" w:cs="Arial"/>
          <w:b/>
          <w:u w:val="single"/>
        </w:rPr>
      </w:pPr>
      <w:r>
        <w:rPr>
          <w:rFonts w:ascii="Arial" w:hAnsi="Arial" w:cs="Arial"/>
          <w:b/>
          <w:color w:val="002060"/>
          <w:sz w:val="28"/>
          <w:szCs w:val="28"/>
        </w:rPr>
        <w:t xml:space="preserve">Statement for Parents on the use of Reasonable Force for Inclusion in School Prospectus </w:t>
      </w:r>
    </w:p>
    <w:p w:rsidR="004256DD" w:rsidRPr="004256DD" w:rsidRDefault="004256DD" w:rsidP="004256DD">
      <w:pPr>
        <w:tabs>
          <w:tab w:val="left" w:pos="709"/>
        </w:tabs>
        <w:jc w:val="both"/>
        <w:rPr>
          <w:rFonts w:ascii="Arial" w:hAnsi="Arial" w:cs="Arial"/>
        </w:rPr>
      </w:pPr>
      <w:r w:rsidRPr="004256DD">
        <w:rPr>
          <w:rFonts w:ascii="Arial" w:hAnsi="Arial" w:cs="Arial"/>
        </w:rPr>
        <w:t>If staff become aware of, or have a need to become involved in, situations where a pupil may be at risk of hurting themselves or others, or if the behaviour of a pupil seriously disrupts good order in the school or causes damage to property, staff may need to take steps to intervene physically.  In such circumstances staff will follow the school’s policy for dealing with such situations.  Any parent wishing to view this policy may do so on request.</w:t>
      </w:r>
    </w:p>
    <w:p w:rsidR="004256DD" w:rsidRPr="004256DD" w:rsidRDefault="004256DD" w:rsidP="004256DD">
      <w:pPr>
        <w:tabs>
          <w:tab w:val="left" w:pos="709"/>
        </w:tabs>
        <w:jc w:val="right"/>
        <w:rPr>
          <w:rFonts w:ascii="Arial" w:hAnsi="Arial" w:cs="Arial"/>
        </w:rPr>
      </w:pPr>
    </w:p>
    <w:p w:rsidR="004256DD" w:rsidRPr="004256DD" w:rsidRDefault="004256DD" w:rsidP="004256DD">
      <w:pPr>
        <w:tabs>
          <w:tab w:val="left" w:pos="709"/>
        </w:tabs>
        <w:jc w:val="right"/>
        <w:rPr>
          <w:rFonts w:ascii="Arial" w:hAnsi="Arial" w:cs="Arial"/>
        </w:rPr>
      </w:pPr>
    </w:p>
    <w:p w:rsidR="004256DD" w:rsidRPr="004256DD" w:rsidRDefault="004256DD" w:rsidP="00333233">
      <w:pPr>
        <w:jc w:val="both"/>
        <w:rPr>
          <w:rFonts w:ascii="Arial" w:hAnsi="Arial" w:cs="Arial"/>
          <w:b/>
        </w:rPr>
      </w:pPr>
    </w:p>
    <w:sectPr w:rsidR="004256DD" w:rsidRPr="004256DD" w:rsidSect="00D368DB">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19" w:rsidRDefault="00CB1A19" w:rsidP="003B14DB">
      <w:pPr>
        <w:spacing w:after="0" w:line="240" w:lineRule="auto"/>
      </w:pPr>
      <w:r>
        <w:separator/>
      </w:r>
    </w:p>
  </w:endnote>
  <w:endnote w:type="continuationSeparator" w:id="0">
    <w:p w:rsidR="00CB1A19" w:rsidRDefault="00CB1A19" w:rsidP="003B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E463EC">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D368DB">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CF16FC">
            <w:rPr>
              <w:rFonts w:ascii="Arial" w:hAnsi="Arial" w:cs="Arial"/>
              <w:b/>
              <w:bCs/>
              <w:noProof/>
              <w:sz w:val="20"/>
              <w:szCs w:val="20"/>
            </w:rPr>
            <w:t>2</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CF16FC">
            <w:rPr>
              <w:rFonts w:ascii="Arial" w:hAnsi="Arial" w:cs="Arial"/>
              <w:b/>
              <w:bCs/>
              <w:noProof/>
              <w:sz w:val="20"/>
              <w:szCs w:val="20"/>
            </w:rPr>
            <w:t>13</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4256DD" w:rsidP="00E002BA">
          <w:pPr>
            <w:pStyle w:val="Footer"/>
            <w:jc w:val="center"/>
          </w:pPr>
          <w:r>
            <w:t>A M Costello</w:t>
          </w:r>
          <w:r w:rsidR="00C2193D">
            <w:t xml:space="preserve"> </w:t>
          </w:r>
        </w:p>
      </w:tc>
      <w:tc>
        <w:tcPr>
          <w:tcW w:w="1757" w:type="dxa"/>
          <w:vAlign w:val="center"/>
        </w:tcPr>
        <w:p w:rsidR="00CB1A19" w:rsidRDefault="00CF16FC" w:rsidP="00A63873">
          <w:pPr>
            <w:pStyle w:val="Footer"/>
            <w:jc w:val="center"/>
          </w:pPr>
          <w:r>
            <w:t>A M Costello</w:t>
          </w:r>
        </w:p>
      </w:tc>
      <w:tc>
        <w:tcPr>
          <w:tcW w:w="1502" w:type="dxa"/>
          <w:vAlign w:val="center"/>
        </w:tcPr>
        <w:p w:rsidR="00CB1A19" w:rsidRDefault="00CB1A19" w:rsidP="00A63873">
          <w:pPr>
            <w:pStyle w:val="Footer"/>
            <w:jc w:val="center"/>
          </w:pPr>
        </w:p>
      </w:tc>
      <w:tc>
        <w:tcPr>
          <w:tcW w:w="1634" w:type="dxa"/>
          <w:vAlign w:val="center"/>
        </w:tcPr>
        <w:p w:rsidR="00CB1A19" w:rsidRDefault="00CB1A19" w:rsidP="00A63873">
          <w:pPr>
            <w:pStyle w:val="Footer"/>
            <w:jc w:val="center"/>
          </w:pPr>
          <w:r>
            <w:t>Annual</w:t>
          </w:r>
        </w:p>
      </w:tc>
      <w:tc>
        <w:tcPr>
          <w:tcW w:w="1634" w:type="dxa"/>
          <w:vAlign w:val="center"/>
        </w:tcPr>
        <w:p w:rsidR="00CB1A19" w:rsidRDefault="004256DD" w:rsidP="00A63873">
          <w:pPr>
            <w:pStyle w:val="Footer"/>
            <w:jc w:val="center"/>
          </w:pPr>
          <w:r>
            <w:t>5</w:t>
          </w:r>
        </w:p>
      </w:tc>
      <w:tc>
        <w:tcPr>
          <w:tcW w:w="1627" w:type="dxa"/>
          <w:vMerge/>
        </w:tcPr>
        <w:p w:rsidR="00CB1A19" w:rsidRDefault="00CB1A19" w:rsidP="00A63873">
          <w:pPr>
            <w:pStyle w:val="Footer"/>
          </w:pPr>
        </w:p>
      </w:tc>
    </w:tr>
  </w:tbl>
  <w:p w:rsidR="00CB1A19" w:rsidRDefault="00CB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785A61">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785A61">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CF16FC">
            <w:rPr>
              <w:rFonts w:ascii="Arial" w:hAnsi="Arial" w:cs="Arial"/>
              <w:b/>
              <w:bCs/>
              <w:noProof/>
              <w:sz w:val="20"/>
              <w:szCs w:val="20"/>
            </w:rPr>
            <w:t>1</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CF16FC">
            <w:rPr>
              <w:rFonts w:ascii="Arial" w:hAnsi="Arial" w:cs="Arial"/>
              <w:b/>
              <w:bCs/>
              <w:noProof/>
              <w:sz w:val="20"/>
              <w:szCs w:val="20"/>
            </w:rPr>
            <w:t>13</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4256DD" w:rsidP="001220B4">
          <w:pPr>
            <w:pStyle w:val="Footer"/>
            <w:jc w:val="center"/>
          </w:pPr>
          <w:r>
            <w:t>A M Costello</w:t>
          </w:r>
        </w:p>
      </w:tc>
      <w:tc>
        <w:tcPr>
          <w:tcW w:w="1757" w:type="dxa"/>
          <w:vAlign w:val="center"/>
        </w:tcPr>
        <w:p w:rsidR="00CB1A19" w:rsidRDefault="00CF16FC" w:rsidP="00A63873">
          <w:pPr>
            <w:pStyle w:val="Footer"/>
            <w:jc w:val="center"/>
          </w:pPr>
          <w:r>
            <w:t>A M Costello</w:t>
          </w:r>
        </w:p>
      </w:tc>
      <w:tc>
        <w:tcPr>
          <w:tcW w:w="1502" w:type="dxa"/>
          <w:vAlign w:val="center"/>
        </w:tcPr>
        <w:p w:rsidR="00CB1A19" w:rsidRDefault="00CF16FC"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4256DD" w:rsidP="00A63873">
          <w:pPr>
            <w:pStyle w:val="Footer"/>
            <w:jc w:val="center"/>
          </w:pPr>
          <w:r>
            <w:t>5</w:t>
          </w:r>
        </w:p>
      </w:tc>
      <w:tc>
        <w:tcPr>
          <w:tcW w:w="1627" w:type="dxa"/>
          <w:vMerge/>
        </w:tcPr>
        <w:p w:rsidR="00CB1A19" w:rsidRDefault="00CB1A19">
          <w:pPr>
            <w:pStyle w:val="Footer"/>
          </w:pPr>
        </w:p>
      </w:tc>
    </w:tr>
  </w:tbl>
  <w:p w:rsidR="00CB1A19" w:rsidRDefault="00C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19" w:rsidRDefault="00CB1A19" w:rsidP="003B14DB">
      <w:pPr>
        <w:spacing w:after="0" w:line="240" w:lineRule="auto"/>
      </w:pPr>
      <w:r>
        <w:separator/>
      </w:r>
    </w:p>
  </w:footnote>
  <w:footnote w:type="continuationSeparator" w:id="0">
    <w:p w:rsidR="00CB1A19" w:rsidRDefault="00CB1A19" w:rsidP="003B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Default="004256DD" w:rsidP="00C24713">
    <w:pPr>
      <w:pStyle w:val="Header"/>
      <w:rPr>
        <w:b/>
        <w:color w:val="A6A6A6" w:themeColor="background1" w:themeShade="A6"/>
        <w:sz w:val="28"/>
      </w:rPr>
    </w:pPr>
    <w:r>
      <w:rPr>
        <w:b/>
        <w:color w:val="A6A6A6" w:themeColor="background1" w:themeShade="A6"/>
        <w:sz w:val="28"/>
      </w:rPr>
      <w:t>Care and Control Policy                                                                           (Incorporating Intervention)</w:t>
    </w:r>
    <w:r w:rsidR="00CB1A19">
      <w:rPr>
        <w:b/>
        <w:color w:val="A6A6A6" w:themeColor="background1" w:themeShade="A6"/>
        <w:sz w:val="28"/>
      </w:rPr>
      <w:tab/>
    </w:r>
    <w:r w:rsidR="00CB1A19">
      <w:rPr>
        <w:b/>
        <w:color w:val="A6A6A6" w:themeColor="background1" w:themeShade="A6"/>
        <w:sz w:val="28"/>
      </w:rPr>
      <w:tab/>
    </w:r>
    <w:r w:rsidR="00CB1A19" w:rsidRPr="00785A61">
      <w:rPr>
        <w:b/>
        <w:color w:val="A6A6A6" w:themeColor="background1" w:themeShade="A6"/>
        <w:sz w:val="28"/>
      </w:rPr>
      <w:t>Notre Dame Catholic College</w:t>
    </w:r>
  </w:p>
  <w:p w:rsidR="00CB1A19" w:rsidRPr="00A63873" w:rsidRDefault="00CB1A19" w:rsidP="00785A61">
    <w:pPr>
      <w:pStyle w:val="Header"/>
      <w:jc w:val="right"/>
      <w:rPr>
        <w:i/>
        <w:color w:val="A6A6A6" w:themeColor="background1" w:themeShade="A6"/>
        <w:sz w:val="12"/>
      </w:rPr>
    </w:pPr>
    <w:r w:rsidRPr="00A63873">
      <w:rPr>
        <w:b/>
        <w:i/>
        <w:color w:val="A6A6A6" w:themeColor="background1" w:themeShade="A6"/>
        <w:sz w:val="20"/>
      </w:rPr>
      <w:t>Opening Hearts, Minds and Doors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Pr="003B14DB" w:rsidRDefault="00CB1A19" w:rsidP="003B14DB">
    <w:pPr>
      <w:spacing w:after="0"/>
      <w:rPr>
        <w:b/>
        <w:color w:val="002060"/>
        <w:sz w:val="36"/>
      </w:rPr>
    </w:pPr>
    <w:r w:rsidRPr="003B14DB">
      <w:rPr>
        <w:b/>
        <w:noProof/>
        <w:color w:val="002060"/>
        <w:sz w:val="36"/>
        <w:lang w:eastAsia="en-GB"/>
      </w:rPr>
      <w:drawing>
        <wp:anchor distT="0" distB="0" distL="114300" distR="114300" simplePos="0" relativeHeight="251657216" behindDoc="0" locked="0" layoutInCell="1" allowOverlap="1" wp14:anchorId="52D25621" wp14:editId="6A3F0BC6">
          <wp:simplePos x="0" y="0"/>
          <wp:positionH relativeFrom="margin">
            <wp:posOffset>3878689</wp:posOffset>
          </wp:positionH>
          <wp:positionV relativeFrom="paragraph">
            <wp:posOffset>-172720</wp:posOffset>
          </wp:positionV>
          <wp:extent cx="2376977" cy="234906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Crest Only.png"/>
                  <pic:cNvPicPr/>
                </pic:nvPicPr>
                <pic:blipFill>
                  <a:blip r:embed="rId1">
                    <a:extLst>
                      <a:ext uri="{28A0092B-C50C-407E-A947-70E740481C1C}">
                        <a14:useLocalDpi xmlns:a14="http://schemas.microsoft.com/office/drawing/2010/main" val="0"/>
                      </a:ext>
                    </a:extLst>
                  </a:blip>
                  <a:stretch>
                    <a:fillRect/>
                  </a:stretch>
                </pic:blipFill>
                <pic:spPr>
                  <a:xfrm>
                    <a:off x="0" y="0"/>
                    <a:ext cx="2376977" cy="2349062"/>
                  </a:xfrm>
                  <a:prstGeom prst="rect">
                    <a:avLst/>
                  </a:prstGeom>
                </pic:spPr>
              </pic:pic>
            </a:graphicData>
          </a:graphic>
          <wp14:sizeRelH relativeFrom="page">
            <wp14:pctWidth>0</wp14:pctWidth>
          </wp14:sizeRelH>
          <wp14:sizeRelV relativeFrom="page">
            <wp14:pctHeight>0</wp14:pctHeight>
          </wp14:sizeRelV>
        </wp:anchor>
      </w:drawing>
    </w:r>
    <w:r w:rsidRPr="003B14DB">
      <w:rPr>
        <w:b/>
        <w:color w:val="002060"/>
        <w:sz w:val="36"/>
      </w:rPr>
      <w:t>Notre Dame Catholic College</w:t>
    </w:r>
  </w:p>
  <w:p w:rsidR="00CB1A19" w:rsidRPr="003B14DB" w:rsidRDefault="00CB1A19" w:rsidP="003B14DB">
    <w:pPr>
      <w:spacing w:after="0"/>
      <w:rPr>
        <w:sz w:val="16"/>
      </w:rPr>
    </w:pPr>
  </w:p>
  <w:p w:rsidR="00CB1A19" w:rsidRPr="00785A61" w:rsidRDefault="00CB1A19" w:rsidP="003B14DB">
    <w:pPr>
      <w:spacing w:after="0"/>
      <w:rPr>
        <w:color w:val="A6A6A6" w:themeColor="background1" w:themeShade="A6"/>
        <w:sz w:val="24"/>
      </w:rPr>
    </w:pPr>
    <w:r w:rsidRPr="00785A61">
      <w:rPr>
        <w:color w:val="A6A6A6" w:themeColor="background1" w:themeShade="A6"/>
        <w:sz w:val="24"/>
      </w:rPr>
      <w:t>180 Great Homer St</w:t>
    </w:r>
    <w:r w:rsidR="00DB5A48">
      <w:rPr>
        <w:color w:val="A6A6A6" w:themeColor="background1" w:themeShade="A6"/>
        <w:sz w:val="24"/>
      </w:rPr>
      <w:t>,</w:t>
    </w:r>
  </w:p>
  <w:p w:rsidR="00CB1A19" w:rsidRPr="00785A61" w:rsidRDefault="00CB1A19" w:rsidP="003B14DB">
    <w:pPr>
      <w:spacing w:after="0"/>
      <w:rPr>
        <w:color w:val="A6A6A6" w:themeColor="background1" w:themeShade="A6"/>
        <w:sz w:val="24"/>
      </w:rPr>
    </w:pPr>
    <w:r w:rsidRPr="00785A61">
      <w:rPr>
        <w:color w:val="A6A6A6" w:themeColor="background1" w:themeShade="A6"/>
        <w:sz w:val="24"/>
      </w:rPr>
      <w:t>Liverpool L5 5AF</w:t>
    </w:r>
  </w:p>
  <w:p w:rsidR="00CB1A19" w:rsidRDefault="00CB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A2DA2"/>
    <w:multiLevelType w:val="hybridMultilevel"/>
    <w:tmpl w:val="A746A5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0B91"/>
    <w:multiLevelType w:val="hybridMultilevel"/>
    <w:tmpl w:val="F418F4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A4"/>
    <w:multiLevelType w:val="hybridMultilevel"/>
    <w:tmpl w:val="1FCACB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C40CB"/>
    <w:multiLevelType w:val="multilevel"/>
    <w:tmpl w:val="D0E22D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361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4A76C9"/>
    <w:multiLevelType w:val="hybridMultilevel"/>
    <w:tmpl w:val="84A088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214D4"/>
    <w:multiLevelType w:val="hybridMultilevel"/>
    <w:tmpl w:val="66540644"/>
    <w:lvl w:ilvl="0" w:tplc="FFFFFFFF">
      <w:start w:val="1"/>
      <w:numFmt w:val="bullet"/>
      <w:lvlText w:val=""/>
      <w:lvlJc w:val="left"/>
      <w:pPr>
        <w:tabs>
          <w:tab w:val="num" w:pos="-150"/>
        </w:tabs>
        <w:ind w:left="-150" w:hanging="360"/>
      </w:pPr>
      <w:rPr>
        <w:rFonts w:ascii="Symbol" w:hAnsi="Symbol" w:hint="default"/>
      </w:rPr>
    </w:lvl>
    <w:lvl w:ilvl="1" w:tplc="FFFFFFFF" w:tentative="1">
      <w:start w:val="1"/>
      <w:numFmt w:val="bullet"/>
      <w:lvlText w:val="o"/>
      <w:lvlJc w:val="left"/>
      <w:pPr>
        <w:tabs>
          <w:tab w:val="num" w:pos="980"/>
        </w:tabs>
        <w:ind w:left="980" w:hanging="360"/>
      </w:pPr>
      <w:rPr>
        <w:rFonts w:ascii="Courier New" w:hAnsi="Courier New" w:hint="default"/>
      </w:rPr>
    </w:lvl>
    <w:lvl w:ilvl="2" w:tplc="FFFFFFFF" w:tentative="1">
      <w:start w:val="1"/>
      <w:numFmt w:val="bullet"/>
      <w:lvlText w:val=""/>
      <w:lvlJc w:val="left"/>
      <w:pPr>
        <w:tabs>
          <w:tab w:val="num" w:pos="1700"/>
        </w:tabs>
        <w:ind w:left="1700" w:hanging="360"/>
      </w:pPr>
      <w:rPr>
        <w:rFonts w:ascii="Wingdings" w:hAnsi="Wingdings" w:hint="default"/>
      </w:rPr>
    </w:lvl>
    <w:lvl w:ilvl="3" w:tplc="FFFFFFFF" w:tentative="1">
      <w:start w:val="1"/>
      <w:numFmt w:val="bullet"/>
      <w:lvlText w:val=""/>
      <w:lvlJc w:val="left"/>
      <w:pPr>
        <w:tabs>
          <w:tab w:val="num" w:pos="2420"/>
        </w:tabs>
        <w:ind w:left="2420" w:hanging="360"/>
      </w:pPr>
      <w:rPr>
        <w:rFonts w:ascii="Symbol" w:hAnsi="Symbol" w:hint="default"/>
      </w:rPr>
    </w:lvl>
    <w:lvl w:ilvl="4" w:tplc="FFFFFFFF" w:tentative="1">
      <w:start w:val="1"/>
      <w:numFmt w:val="bullet"/>
      <w:lvlText w:val="o"/>
      <w:lvlJc w:val="left"/>
      <w:pPr>
        <w:tabs>
          <w:tab w:val="num" w:pos="3140"/>
        </w:tabs>
        <w:ind w:left="3140" w:hanging="360"/>
      </w:pPr>
      <w:rPr>
        <w:rFonts w:ascii="Courier New" w:hAnsi="Courier New" w:hint="default"/>
      </w:rPr>
    </w:lvl>
    <w:lvl w:ilvl="5" w:tplc="FFFFFFFF" w:tentative="1">
      <w:start w:val="1"/>
      <w:numFmt w:val="bullet"/>
      <w:lvlText w:val=""/>
      <w:lvlJc w:val="left"/>
      <w:pPr>
        <w:tabs>
          <w:tab w:val="num" w:pos="3860"/>
        </w:tabs>
        <w:ind w:left="3860" w:hanging="360"/>
      </w:pPr>
      <w:rPr>
        <w:rFonts w:ascii="Wingdings" w:hAnsi="Wingdings" w:hint="default"/>
      </w:rPr>
    </w:lvl>
    <w:lvl w:ilvl="6" w:tplc="FFFFFFFF" w:tentative="1">
      <w:start w:val="1"/>
      <w:numFmt w:val="bullet"/>
      <w:lvlText w:val=""/>
      <w:lvlJc w:val="left"/>
      <w:pPr>
        <w:tabs>
          <w:tab w:val="num" w:pos="4580"/>
        </w:tabs>
        <w:ind w:left="4580" w:hanging="360"/>
      </w:pPr>
      <w:rPr>
        <w:rFonts w:ascii="Symbol" w:hAnsi="Symbol" w:hint="default"/>
      </w:rPr>
    </w:lvl>
    <w:lvl w:ilvl="7" w:tplc="FFFFFFFF" w:tentative="1">
      <w:start w:val="1"/>
      <w:numFmt w:val="bullet"/>
      <w:lvlText w:val="o"/>
      <w:lvlJc w:val="left"/>
      <w:pPr>
        <w:tabs>
          <w:tab w:val="num" w:pos="5300"/>
        </w:tabs>
        <w:ind w:left="5300" w:hanging="360"/>
      </w:pPr>
      <w:rPr>
        <w:rFonts w:ascii="Courier New" w:hAnsi="Courier New" w:hint="default"/>
      </w:rPr>
    </w:lvl>
    <w:lvl w:ilvl="8" w:tplc="FFFFFFFF" w:tentative="1">
      <w:start w:val="1"/>
      <w:numFmt w:val="bullet"/>
      <w:lvlText w:val=""/>
      <w:lvlJc w:val="left"/>
      <w:pPr>
        <w:tabs>
          <w:tab w:val="num" w:pos="6020"/>
        </w:tabs>
        <w:ind w:left="6020" w:hanging="360"/>
      </w:pPr>
      <w:rPr>
        <w:rFonts w:ascii="Wingdings" w:hAnsi="Wingdings" w:hint="default"/>
      </w:rPr>
    </w:lvl>
  </w:abstractNum>
  <w:abstractNum w:abstractNumId="8" w15:restartNumberingAfterBreak="0">
    <w:nsid w:val="30FF6E87"/>
    <w:multiLevelType w:val="hybridMultilevel"/>
    <w:tmpl w:val="7A465B98"/>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76E34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8150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882CBC"/>
    <w:multiLevelType w:val="hybridMultilevel"/>
    <w:tmpl w:val="BD981FE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920F7"/>
    <w:multiLevelType w:val="multilevel"/>
    <w:tmpl w:val="D1E01D9A"/>
    <w:lvl w:ilvl="0">
      <w:start w:val="2"/>
      <w:numFmt w:val="decimal"/>
      <w:lvlText w:val="%1."/>
      <w:lvlJc w:val="left"/>
      <w:pPr>
        <w:ind w:left="720" w:hanging="360"/>
      </w:pPr>
      <w:rPr>
        <w:rFonts w:hint="default"/>
        <w:b/>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3" w15:restartNumberingAfterBreak="0">
    <w:nsid w:val="5E832435"/>
    <w:multiLevelType w:val="hybridMultilevel"/>
    <w:tmpl w:val="600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B1FB8"/>
    <w:multiLevelType w:val="hybridMultilevel"/>
    <w:tmpl w:val="0040E5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5A41DA9"/>
    <w:multiLevelType w:val="hybridMultilevel"/>
    <w:tmpl w:val="21A40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328D6"/>
    <w:multiLevelType w:val="hybridMultilevel"/>
    <w:tmpl w:val="9AB826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E0493"/>
    <w:multiLevelType w:val="multilevel"/>
    <w:tmpl w:val="52D62BB6"/>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9" w15:restartNumberingAfterBreak="0">
    <w:nsid w:val="77083059"/>
    <w:multiLevelType w:val="hybridMultilevel"/>
    <w:tmpl w:val="153E3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lvlOverride w:ilvl="0">
      <w:lvl w:ilvl="0">
        <w:start w:val="1"/>
        <w:numFmt w:val="bullet"/>
        <w:lvlText w:val=""/>
        <w:legacy w:legacy="1" w:legacySpace="0" w:legacyIndent="397"/>
        <w:lvlJc w:val="left"/>
        <w:pPr>
          <w:ind w:left="397" w:hanging="397"/>
        </w:pPr>
        <w:rPr>
          <w:rFonts w:ascii="Wingdings" w:hAnsi="Wingdings" w:hint="default"/>
        </w:rPr>
      </w:lvl>
    </w:lvlOverride>
  </w:num>
  <w:num w:numId="4">
    <w:abstractNumId w:val="16"/>
  </w:num>
  <w:num w:numId="5">
    <w:abstractNumId w:val="2"/>
  </w:num>
  <w:num w:numId="6">
    <w:abstractNumId w:val="17"/>
  </w:num>
  <w:num w:numId="7">
    <w:abstractNumId w:val="6"/>
  </w:num>
  <w:num w:numId="8">
    <w:abstractNumId w:val="1"/>
  </w:num>
  <w:num w:numId="9">
    <w:abstractNumId w:val="19"/>
  </w:num>
  <w:num w:numId="10">
    <w:abstractNumId w:val="3"/>
  </w:num>
  <w:num w:numId="11">
    <w:abstractNumId w:val="11"/>
  </w:num>
  <w:num w:numId="12">
    <w:abstractNumId w:val="10"/>
  </w:num>
  <w:num w:numId="13">
    <w:abstractNumId w:val="9"/>
  </w:num>
  <w:num w:numId="14">
    <w:abstractNumId w:val="5"/>
  </w:num>
  <w:num w:numId="15">
    <w:abstractNumId w:val="4"/>
  </w:num>
  <w:num w:numId="16">
    <w:abstractNumId w:val="18"/>
  </w:num>
  <w:num w:numId="17">
    <w:abstractNumId w:val="15"/>
  </w:num>
  <w:num w:numId="18">
    <w:abstractNumId w:val="14"/>
  </w:num>
  <w:num w:numId="19">
    <w:abstractNumId w:val="12"/>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A"/>
    <w:rsid w:val="000B4654"/>
    <w:rsid w:val="000D02F1"/>
    <w:rsid w:val="000D657C"/>
    <w:rsid w:val="000E13B8"/>
    <w:rsid w:val="001107DE"/>
    <w:rsid w:val="00112649"/>
    <w:rsid w:val="001215ED"/>
    <w:rsid w:val="001220B4"/>
    <w:rsid w:val="00125D9C"/>
    <w:rsid w:val="001652FC"/>
    <w:rsid w:val="001860A1"/>
    <w:rsid w:val="001A29A1"/>
    <w:rsid w:val="00204C0A"/>
    <w:rsid w:val="00206418"/>
    <w:rsid w:val="00264F78"/>
    <w:rsid w:val="00277F5D"/>
    <w:rsid w:val="002A51F8"/>
    <w:rsid w:val="002B38F9"/>
    <w:rsid w:val="002D204C"/>
    <w:rsid w:val="00333233"/>
    <w:rsid w:val="003509EA"/>
    <w:rsid w:val="00384E5E"/>
    <w:rsid w:val="003921C3"/>
    <w:rsid w:val="003B14DB"/>
    <w:rsid w:val="003D3E15"/>
    <w:rsid w:val="003D6C0B"/>
    <w:rsid w:val="004256DD"/>
    <w:rsid w:val="00432595"/>
    <w:rsid w:val="0047342B"/>
    <w:rsid w:val="004A7D7C"/>
    <w:rsid w:val="004E02F2"/>
    <w:rsid w:val="00574D7F"/>
    <w:rsid w:val="005835F2"/>
    <w:rsid w:val="005D64AF"/>
    <w:rsid w:val="006117A2"/>
    <w:rsid w:val="00625800"/>
    <w:rsid w:val="0066016B"/>
    <w:rsid w:val="00662495"/>
    <w:rsid w:val="006C07C9"/>
    <w:rsid w:val="006D751C"/>
    <w:rsid w:val="006F2011"/>
    <w:rsid w:val="006F2BC3"/>
    <w:rsid w:val="0072655D"/>
    <w:rsid w:val="00780AFF"/>
    <w:rsid w:val="00785A61"/>
    <w:rsid w:val="007F6748"/>
    <w:rsid w:val="00815062"/>
    <w:rsid w:val="00815A6A"/>
    <w:rsid w:val="00823420"/>
    <w:rsid w:val="009278F9"/>
    <w:rsid w:val="00963E86"/>
    <w:rsid w:val="009747B5"/>
    <w:rsid w:val="00977E2E"/>
    <w:rsid w:val="009B5F80"/>
    <w:rsid w:val="009D4743"/>
    <w:rsid w:val="00A011AF"/>
    <w:rsid w:val="00A17D59"/>
    <w:rsid w:val="00A63873"/>
    <w:rsid w:val="00A805A0"/>
    <w:rsid w:val="00A81826"/>
    <w:rsid w:val="00B21986"/>
    <w:rsid w:val="00B5425A"/>
    <w:rsid w:val="00B810E8"/>
    <w:rsid w:val="00B86886"/>
    <w:rsid w:val="00BB091E"/>
    <w:rsid w:val="00BB35E9"/>
    <w:rsid w:val="00BB5D1D"/>
    <w:rsid w:val="00BE479D"/>
    <w:rsid w:val="00C04850"/>
    <w:rsid w:val="00C2193D"/>
    <w:rsid w:val="00C24713"/>
    <w:rsid w:val="00C25C91"/>
    <w:rsid w:val="00C35186"/>
    <w:rsid w:val="00C75334"/>
    <w:rsid w:val="00C77003"/>
    <w:rsid w:val="00C84455"/>
    <w:rsid w:val="00CA124A"/>
    <w:rsid w:val="00CB1A19"/>
    <w:rsid w:val="00CF16FC"/>
    <w:rsid w:val="00CF7082"/>
    <w:rsid w:val="00D04764"/>
    <w:rsid w:val="00D0592E"/>
    <w:rsid w:val="00D15245"/>
    <w:rsid w:val="00D368DB"/>
    <w:rsid w:val="00D66C67"/>
    <w:rsid w:val="00D768B5"/>
    <w:rsid w:val="00D902CA"/>
    <w:rsid w:val="00D97B0F"/>
    <w:rsid w:val="00DB5A48"/>
    <w:rsid w:val="00DC3364"/>
    <w:rsid w:val="00E002BA"/>
    <w:rsid w:val="00E463EC"/>
    <w:rsid w:val="00EB037E"/>
    <w:rsid w:val="00EC6B25"/>
    <w:rsid w:val="00EE0C48"/>
    <w:rsid w:val="00F51047"/>
    <w:rsid w:val="00F73744"/>
    <w:rsid w:val="00FE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8B17FFBE-28DF-4CB7-9051-3D62B04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256DD"/>
    <w:pPr>
      <w:keepNext/>
      <w:spacing w:after="0" w:line="240" w:lineRule="auto"/>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4256DD"/>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DB"/>
  </w:style>
  <w:style w:type="paragraph" w:styleId="Footer">
    <w:name w:val="footer"/>
    <w:basedOn w:val="Normal"/>
    <w:link w:val="FooterChar"/>
    <w:uiPriority w:val="99"/>
    <w:unhideWhenUsed/>
    <w:rsid w:val="003B1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DB"/>
  </w:style>
  <w:style w:type="table" w:styleId="TableGrid">
    <w:name w:val="Table Grid"/>
    <w:basedOn w:val="TableNormal"/>
    <w:uiPriority w:val="39"/>
    <w:rsid w:val="006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873"/>
    <w:pPr>
      <w:ind w:left="720"/>
      <w:contextualSpacing/>
    </w:pPr>
  </w:style>
  <w:style w:type="paragraph" w:styleId="BalloonText">
    <w:name w:val="Balloon Text"/>
    <w:basedOn w:val="Normal"/>
    <w:link w:val="BalloonTextChar"/>
    <w:uiPriority w:val="99"/>
    <w:semiHidden/>
    <w:unhideWhenUsed/>
    <w:rsid w:val="0027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5D"/>
    <w:rPr>
      <w:rFonts w:ascii="Segoe UI" w:hAnsi="Segoe UI" w:cs="Segoe UI"/>
      <w:sz w:val="18"/>
      <w:szCs w:val="18"/>
    </w:rPr>
  </w:style>
  <w:style w:type="paragraph" w:customStyle="1" w:styleId="Default">
    <w:name w:val="Default"/>
    <w:rsid w:val="003D3E1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4256DD"/>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4256DD"/>
    <w:rPr>
      <w:rFonts w:ascii="Times New Roman" w:eastAsia="Times New Roman" w:hAnsi="Times New Roman" w:cs="Times New Roman"/>
      <w:b/>
      <w:sz w:val="24"/>
      <w:szCs w:val="20"/>
      <w:u w:val="single"/>
    </w:rPr>
  </w:style>
  <w:style w:type="paragraph" w:styleId="BodyText">
    <w:name w:val="Body Text"/>
    <w:basedOn w:val="Normal"/>
    <w:link w:val="BodyTextChar"/>
    <w:rsid w:val="004256D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56DD"/>
    <w:rPr>
      <w:rFonts w:ascii="Times New Roman" w:eastAsia="Times New Roman" w:hAnsi="Times New Roman" w:cs="Times New Roman"/>
      <w:sz w:val="24"/>
      <w:szCs w:val="20"/>
    </w:rPr>
  </w:style>
  <w:style w:type="paragraph" w:styleId="BodyTextIndent">
    <w:name w:val="Body Text Indent"/>
    <w:basedOn w:val="Normal"/>
    <w:link w:val="BodyTextIndentChar"/>
    <w:rsid w:val="004256DD"/>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256DD"/>
    <w:rPr>
      <w:rFonts w:ascii="Times New Roman" w:eastAsia="Times New Roman" w:hAnsi="Times New Roman" w:cs="Times New Roman"/>
      <w:sz w:val="24"/>
      <w:szCs w:val="20"/>
    </w:rPr>
  </w:style>
  <w:style w:type="paragraph" w:styleId="BodyTextIndent2">
    <w:name w:val="Body Text Indent 2"/>
    <w:basedOn w:val="Normal"/>
    <w:link w:val="BodyTextIndent2Char"/>
    <w:rsid w:val="004256DD"/>
    <w:pPr>
      <w:tabs>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s>
      <w:spacing w:after="0" w:line="240" w:lineRule="auto"/>
      <w:ind w:firstLine="180"/>
      <w:jc w:val="both"/>
    </w:pPr>
    <w:rPr>
      <w:rFonts w:ascii="Tahoma" w:eastAsia="Times New Roman" w:hAnsi="Tahoma" w:cs="Times New Roman"/>
      <w:sz w:val="24"/>
      <w:szCs w:val="20"/>
    </w:rPr>
  </w:style>
  <w:style w:type="character" w:customStyle="1" w:styleId="BodyTextIndent2Char">
    <w:name w:val="Body Text Indent 2 Char"/>
    <w:basedOn w:val="DefaultParagraphFont"/>
    <w:link w:val="BodyTextIndent2"/>
    <w:rsid w:val="004256DD"/>
    <w:rPr>
      <w:rFonts w:ascii="Tahoma" w:eastAsia="Times New Roman" w:hAnsi="Tahoma" w:cs="Times New Roman"/>
      <w:sz w:val="24"/>
      <w:szCs w:val="20"/>
    </w:rPr>
  </w:style>
  <w:style w:type="character" w:styleId="Hyperlink">
    <w:name w:val="Hyperlink"/>
    <w:rsid w:val="00425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1AB0-6178-4795-817E-A3AB5E9F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p.duffy</dc:creator>
  <cp:keywords/>
  <dc:description/>
  <cp:lastModifiedBy>Adele Johnson</cp:lastModifiedBy>
  <cp:revision>4</cp:revision>
  <cp:lastPrinted>2020-09-24T11:41:00Z</cp:lastPrinted>
  <dcterms:created xsi:type="dcterms:W3CDTF">2020-10-07T13:29:00Z</dcterms:created>
  <dcterms:modified xsi:type="dcterms:W3CDTF">2020-12-02T10:56:00Z</dcterms:modified>
</cp:coreProperties>
</file>